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0B" w:rsidRPr="00E401CE" w:rsidRDefault="00BC275E" w:rsidP="00385F0B">
      <w:pPr>
        <w:tabs>
          <w:tab w:val="left" w:pos="6237"/>
        </w:tabs>
        <w:ind w:left="6237"/>
        <w:rPr>
          <w:rFonts w:ascii="Arial" w:hAnsi="Arial"/>
          <w:lang w:val="it-IT"/>
        </w:rPr>
      </w:pPr>
      <w:r w:rsidRPr="00BC275E">
        <w:rPr>
          <w:rFonts w:ascii="Arial" w:hAnsi="Arial"/>
          <w:noProof/>
        </w:rPr>
        <w:drawing>
          <wp:anchor distT="0" distB="0" distL="114300" distR="114300" simplePos="0" relativeHeight="251658240" behindDoc="1" locked="0" layoutInCell="1" allowOverlap="1" wp14:anchorId="4F2FD14E" wp14:editId="787D8063">
            <wp:simplePos x="0" y="0"/>
            <wp:positionH relativeFrom="column">
              <wp:posOffset>5080</wp:posOffset>
            </wp:positionH>
            <wp:positionV relativeFrom="paragraph">
              <wp:posOffset>-604520</wp:posOffset>
            </wp:positionV>
            <wp:extent cx="1094400" cy="1249200"/>
            <wp:effectExtent l="0" t="0" r="0" b="8255"/>
            <wp:wrapNone/>
            <wp:docPr id="7" name="Grafik 7" descr="C:\Users\DRO\Desktop\SPS_IPC_DRIVES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O\Desktop\SPS_IPC_DRIVES_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400" cy="1249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85F0B" w:rsidRPr="00E401CE">
        <w:rPr>
          <w:rFonts w:ascii="Arial" w:hAnsi="Arial"/>
          <w:lang w:val="it-IT"/>
        </w:rPr>
        <w:t>Ansprechpartner</w:t>
      </w:r>
      <w:proofErr w:type="spellEnd"/>
      <w:r w:rsidR="00385F0B" w:rsidRPr="00E401CE">
        <w:rPr>
          <w:rFonts w:ascii="Arial" w:hAnsi="Arial"/>
          <w:lang w:val="it-IT"/>
        </w:rPr>
        <w:t xml:space="preserve"> </w:t>
      </w:r>
      <w:proofErr w:type="spellStart"/>
      <w:r w:rsidR="00385F0B" w:rsidRPr="00E401CE">
        <w:rPr>
          <w:rFonts w:ascii="Arial" w:hAnsi="Arial"/>
          <w:lang w:val="it-IT"/>
        </w:rPr>
        <w:t>für</w:t>
      </w:r>
      <w:proofErr w:type="spellEnd"/>
      <w:r w:rsidR="00385F0B" w:rsidRPr="00E401CE">
        <w:rPr>
          <w:rFonts w:ascii="Arial" w:hAnsi="Arial"/>
          <w:lang w:val="it-IT"/>
        </w:rPr>
        <w:t xml:space="preserve"> </w:t>
      </w:r>
      <w:proofErr w:type="spellStart"/>
      <w:proofErr w:type="gramStart"/>
      <w:r w:rsidR="00385F0B" w:rsidRPr="00E401CE">
        <w:rPr>
          <w:rFonts w:ascii="Arial" w:hAnsi="Arial"/>
          <w:lang w:val="it-IT"/>
        </w:rPr>
        <w:t>Redaktionen</w:t>
      </w:r>
      <w:proofErr w:type="spellEnd"/>
      <w:r w:rsidR="00385F0B" w:rsidRPr="00E401CE">
        <w:rPr>
          <w:rFonts w:ascii="Arial" w:hAnsi="Arial"/>
          <w:lang w:val="it-IT"/>
        </w:rPr>
        <w:t>:</w:t>
      </w:r>
      <w:r w:rsidR="005C3A1B" w:rsidRPr="00E401CE">
        <w:rPr>
          <w:rFonts w:ascii="Arial" w:hAnsi="Arial"/>
          <w:lang w:val="it-IT"/>
        </w:rPr>
        <w:br/>
      </w:r>
      <w:r w:rsidR="00385F0B" w:rsidRPr="00E401CE">
        <w:rPr>
          <w:rFonts w:ascii="Arial" w:hAnsi="Arial"/>
          <w:lang w:val="it-IT"/>
        </w:rPr>
        <w:t>Dirk</w:t>
      </w:r>
      <w:proofErr w:type="gramEnd"/>
      <w:r w:rsidR="00385F0B" w:rsidRPr="00E401CE">
        <w:rPr>
          <w:rFonts w:ascii="Arial" w:hAnsi="Arial"/>
          <w:lang w:val="it-IT"/>
        </w:rPr>
        <w:t xml:space="preserve"> Rott, </w:t>
      </w:r>
      <w:proofErr w:type="spellStart"/>
      <w:r w:rsidR="00385F0B" w:rsidRPr="00E401CE">
        <w:rPr>
          <w:rFonts w:ascii="Arial" w:hAnsi="Arial"/>
          <w:lang w:val="it-IT"/>
        </w:rPr>
        <w:t>Leiter</w:t>
      </w:r>
      <w:proofErr w:type="spellEnd"/>
      <w:r w:rsidR="00385F0B" w:rsidRPr="00E401CE">
        <w:rPr>
          <w:rFonts w:ascii="Arial" w:hAnsi="Arial"/>
          <w:lang w:val="it-IT"/>
        </w:rPr>
        <w:t xml:space="preserve"> Marketing</w:t>
      </w:r>
    </w:p>
    <w:p w:rsidR="000A7E7C" w:rsidRPr="00E401CE" w:rsidRDefault="000A7E7C">
      <w:pPr>
        <w:tabs>
          <w:tab w:val="left" w:pos="6237"/>
        </w:tabs>
        <w:ind w:left="-284"/>
        <w:rPr>
          <w:rFonts w:ascii="Arial" w:hAnsi="Arial"/>
          <w:lang w:val="it-IT"/>
        </w:rPr>
      </w:pPr>
    </w:p>
    <w:p w:rsidR="00385F0B" w:rsidRPr="00615245" w:rsidRDefault="00385F0B">
      <w:pPr>
        <w:tabs>
          <w:tab w:val="left" w:pos="6237"/>
        </w:tabs>
        <w:ind w:left="-284"/>
        <w:rPr>
          <w:rFonts w:ascii="Arial" w:hAnsi="Arial"/>
          <w:b/>
          <w:lang w:val="it-IT"/>
        </w:rPr>
      </w:pPr>
    </w:p>
    <w:p w:rsidR="002D3754" w:rsidRPr="008B763B" w:rsidRDefault="00385F0B">
      <w:pPr>
        <w:tabs>
          <w:tab w:val="left" w:pos="6237"/>
        </w:tabs>
        <w:ind w:left="-284"/>
        <w:rPr>
          <w:rFonts w:ascii="Arial" w:hAnsi="Arial"/>
          <w:b/>
          <w:color w:val="FF0000"/>
          <w:sz w:val="22"/>
          <w:szCs w:val="22"/>
        </w:rPr>
      </w:pPr>
      <w:r w:rsidRPr="00615245">
        <w:rPr>
          <w:rFonts w:ascii="Arial" w:hAnsi="Arial"/>
        </w:rPr>
        <w:tab/>
      </w:r>
      <w:r w:rsidR="000156CA">
        <w:rPr>
          <w:rFonts w:ascii="Arial" w:hAnsi="Arial"/>
          <w:sz w:val="22"/>
          <w:szCs w:val="22"/>
        </w:rPr>
        <w:t>10. November 2017</w:t>
      </w:r>
      <w:r w:rsidR="008B763B" w:rsidRPr="008B763B">
        <w:rPr>
          <w:rFonts w:ascii="Arial" w:hAnsi="Arial"/>
          <w:sz w:val="22"/>
          <w:szCs w:val="22"/>
        </w:rPr>
        <w:t>/ DRO</w:t>
      </w:r>
      <w:r w:rsidR="001A2183" w:rsidRPr="008B763B">
        <w:rPr>
          <w:rFonts w:ascii="Arial" w:hAnsi="Arial"/>
          <w:b/>
          <w:color w:val="FF0000"/>
          <w:sz w:val="22"/>
          <w:szCs w:val="22"/>
        </w:rPr>
        <w:br/>
      </w:r>
    </w:p>
    <w:p w:rsidR="00EA45EA" w:rsidRPr="00BC275E" w:rsidRDefault="00385F0B" w:rsidP="00EA45EA">
      <w:pPr>
        <w:rPr>
          <w:rFonts w:ascii="Arial" w:hAnsi="Arial" w:cs="Arial"/>
          <w:b/>
          <w:sz w:val="8"/>
          <w:szCs w:val="8"/>
        </w:rPr>
      </w:pPr>
      <w:r w:rsidRPr="00BC275E">
        <w:rPr>
          <w:rFonts w:ascii="Arial" w:hAnsi="Arial" w:cs="Arial"/>
          <w:b/>
          <w:bCs/>
          <w:sz w:val="24"/>
          <w:szCs w:val="24"/>
        </w:rPr>
        <w:t>Presseinformation W</w:t>
      </w:r>
      <w:r w:rsidR="008F7202" w:rsidRPr="00BC275E">
        <w:rPr>
          <w:rFonts w:ascii="Arial" w:hAnsi="Arial" w:cs="Arial"/>
          <w:b/>
          <w:bCs/>
          <w:sz w:val="24"/>
          <w:szCs w:val="24"/>
        </w:rPr>
        <w:t>A</w:t>
      </w:r>
      <w:r w:rsidR="00C9587D" w:rsidRPr="00BC275E">
        <w:rPr>
          <w:rFonts w:ascii="Arial" w:hAnsi="Arial" w:cs="Arial"/>
          <w:b/>
          <w:bCs/>
          <w:sz w:val="24"/>
          <w:szCs w:val="24"/>
        </w:rPr>
        <w:t>1</w:t>
      </w:r>
      <w:r w:rsidR="008B763B" w:rsidRPr="00BC275E">
        <w:rPr>
          <w:rFonts w:ascii="Arial" w:hAnsi="Arial" w:cs="Arial"/>
          <w:b/>
          <w:bCs/>
          <w:sz w:val="24"/>
          <w:szCs w:val="24"/>
        </w:rPr>
        <w:t>7</w:t>
      </w:r>
      <w:r w:rsidR="00A178CC" w:rsidRPr="00BC275E">
        <w:rPr>
          <w:rFonts w:ascii="Arial" w:hAnsi="Arial" w:cs="Arial"/>
          <w:b/>
          <w:bCs/>
          <w:sz w:val="24"/>
          <w:szCs w:val="24"/>
        </w:rPr>
        <w:t>0</w:t>
      </w:r>
      <w:r w:rsidR="0050537C">
        <w:rPr>
          <w:rFonts w:ascii="Arial" w:hAnsi="Arial" w:cs="Arial"/>
          <w:b/>
          <w:bCs/>
          <w:sz w:val="24"/>
          <w:szCs w:val="24"/>
        </w:rPr>
        <w:t>4</w:t>
      </w:r>
      <w:r w:rsidR="00E571DD" w:rsidRPr="00BC275E">
        <w:rPr>
          <w:rFonts w:ascii="Arial" w:hAnsi="Arial" w:cs="Arial"/>
          <w:b/>
          <w:bCs/>
          <w:sz w:val="24"/>
          <w:szCs w:val="24"/>
        </w:rPr>
        <w:t>:</w:t>
      </w:r>
      <w:r w:rsidR="0009234A" w:rsidRPr="00BC275E">
        <w:rPr>
          <w:rFonts w:ascii="Arial" w:hAnsi="Arial" w:cs="Arial"/>
          <w:b/>
          <w:bCs/>
          <w:sz w:val="24"/>
          <w:szCs w:val="24"/>
        </w:rPr>
        <w:t xml:space="preserve"> </w:t>
      </w:r>
      <w:r w:rsidR="00BC275E">
        <w:rPr>
          <w:rFonts w:ascii="Arial" w:hAnsi="Arial" w:cs="Arial"/>
          <w:b/>
          <w:bCs/>
          <w:sz w:val="24"/>
          <w:szCs w:val="24"/>
        </w:rPr>
        <w:t xml:space="preserve"> </w:t>
      </w:r>
      <w:r w:rsidR="00BC275E" w:rsidRPr="00BC275E">
        <w:rPr>
          <w:rFonts w:ascii="Arial" w:hAnsi="Arial" w:cs="Arial"/>
          <w:b/>
          <w:bCs/>
          <w:sz w:val="24"/>
          <w:szCs w:val="24"/>
        </w:rPr>
        <w:t>Motorfeedback der neuen Generation</w:t>
      </w:r>
      <w:r w:rsidR="003F79E2" w:rsidRPr="00BC275E">
        <w:rPr>
          <w:rFonts w:ascii="Arial" w:hAnsi="Arial" w:cs="Arial"/>
          <w:b/>
          <w:bCs/>
          <w:sz w:val="24"/>
          <w:szCs w:val="24"/>
        </w:rPr>
        <w:br/>
      </w:r>
    </w:p>
    <w:p w:rsidR="008956C9" w:rsidRDefault="00385F0B" w:rsidP="00EA45EA">
      <w:pPr>
        <w:rPr>
          <w:rFonts w:ascii="Arial" w:hAnsi="Arial" w:cs="Arial"/>
        </w:rPr>
      </w:pPr>
      <w:r w:rsidRPr="001A5236">
        <w:rPr>
          <w:rFonts w:ascii="Arial" w:hAnsi="Arial" w:cs="Arial"/>
        </w:rPr>
        <w:t>Bilder</w:t>
      </w:r>
      <w:r w:rsidR="00C9587D" w:rsidRPr="001A5236">
        <w:rPr>
          <w:rFonts w:ascii="Arial" w:hAnsi="Arial" w:cs="Arial"/>
        </w:rPr>
        <w:t>/</w:t>
      </w:r>
      <w:r w:rsidRPr="001A5236">
        <w:rPr>
          <w:rFonts w:ascii="Arial" w:hAnsi="Arial" w:cs="Arial"/>
        </w:rPr>
        <w:t xml:space="preserve">Textmaterial </w:t>
      </w:r>
      <w:proofErr w:type="gramStart"/>
      <w:r w:rsidRPr="001A5236">
        <w:rPr>
          <w:rFonts w:ascii="Arial" w:hAnsi="Arial" w:cs="Arial"/>
        </w:rPr>
        <w:t>sind</w:t>
      </w:r>
      <w:proofErr w:type="gramEnd"/>
      <w:r w:rsidRPr="001A5236">
        <w:rPr>
          <w:rFonts w:ascii="Arial" w:hAnsi="Arial" w:cs="Arial"/>
        </w:rPr>
        <w:t xml:space="preserve"> für die Veröffentlichung in der Fachpresse (Print und Online) freigegeben.</w:t>
      </w:r>
      <w:r w:rsidR="00092943">
        <w:rPr>
          <w:rFonts w:ascii="Arial" w:hAnsi="Arial" w:cs="Arial"/>
        </w:rPr>
        <w:t xml:space="preserve"> </w:t>
      </w:r>
      <w:r w:rsidRPr="001A5236">
        <w:rPr>
          <w:rFonts w:ascii="Arial" w:hAnsi="Arial" w:cs="Arial"/>
        </w:rPr>
        <w:t>Bitte senden Sie uns nach der Veröffentlichung ein Belegexemplar zu. Herzlichen Dank für Ihre Bemühungen im Voraus.</w:t>
      </w:r>
    </w:p>
    <w:p w:rsidR="000156CA" w:rsidRDefault="0089091F" w:rsidP="00EA45EA">
      <w:pPr>
        <w:rPr>
          <w:rFonts w:ascii="Arial" w:hAnsi="Arial" w:cs="Arial"/>
          <w:sz w:val="24"/>
          <w:szCs w:val="24"/>
        </w:rPr>
      </w:pPr>
      <w:r w:rsidRPr="00092943">
        <w:rPr>
          <w:rFonts w:ascii="Arial" w:hAnsi="Arial" w:cs="Arial"/>
          <w:sz w:val="24"/>
          <w:szCs w:val="24"/>
        </w:rPr>
        <w:t>_________________________________________________________________</w:t>
      </w:r>
      <w:r w:rsidR="00A178CC">
        <w:rPr>
          <w:rFonts w:ascii="Arial" w:hAnsi="Arial" w:cs="Arial"/>
          <w:sz w:val="24"/>
          <w:szCs w:val="24"/>
        </w:rPr>
        <w:t>___</w:t>
      </w:r>
      <w:r w:rsidRPr="00092943">
        <w:rPr>
          <w:rFonts w:ascii="Arial" w:hAnsi="Arial" w:cs="Arial"/>
          <w:sz w:val="24"/>
          <w:szCs w:val="24"/>
        </w:rPr>
        <w:t>____</w:t>
      </w:r>
      <w:r w:rsidRPr="00092943">
        <w:rPr>
          <w:rFonts w:ascii="Arial" w:hAnsi="Arial" w:cs="Arial"/>
          <w:sz w:val="24"/>
          <w:szCs w:val="24"/>
        </w:rPr>
        <w:br/>
      </w:r>
    </w:p>
    <w:p w:rsid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Autoren:</w:t>
      </w:r>
      <w:r>
        <w:rPr>
          <w:rFonts w:ascii="Arial" w:eastAsiaTheme="minorHAnsi" w:hAnsi="Arial" w:cs="Arial"/>
          <w:sz w:val="22"/>
          <w:szCs w:val="22"/>
          <w:lang w:eastAsia="en-US"/>
        </w:rPr>
        <w:br/>
        <w:t>Robert Wachendorff</w:t>
      </w:r>
      <w:r w:rsidRPr="000156CA">
        <w:rPr>
          <w:rFonts w:ascii="Arial" w:eastAsiaTheme="minorHAnsi" w:hAnsi="Arial" w:cs="Arial"/>
          <w:sz w:val="22"/>
          <w:szCs w:val="22"/>
          <w:lang w:eastAsia="en-US"/>
        </w:rPr>
        <w:t xml:space="preserve"> </w:t>
      </w:r>
      <w:r>
        <w:rPr>
          <w:rFonts w:ascii="Arial" w:eastAsiaTheme="minorHAnsi" w:hAnsi="Arial" w:cs="Arial"/>
          <w:sz w:val="22"/>
          <w:szCs w:val="22"/>
          <w:lang w:eastAsia="en-US"/>
        </w:rPr>
        <w:br/>
      </w:r>
      <w:r w:rsidRPr="000156CA">
        <w:rPr>
          <w:rFonts w:ascii="Arial" w:eastAsiaTheme="minorHAnsi" w:hAnsi="Arial" w:cs="Arial"/>
          <w:sz w:val="22"/>
          <w:szCs w:val="22"/>
          <w:lang w:eastAsia="en-US"/>
        </w:rPr>
        <w:t>Dieter Schömel (P</w:t>
      </w:r>
      <w:r>
        <w:rPr>
          <w:rFonts w:ascii="Arial" w:eastAsiaTheme="minorHAnsi" w:hAnsi="Arial" w:cs="Arial"/>
          <w:sz w:val="22"/>
          <w:szCs w:val="22"/>
          <w:lang w:eastAsia="en-US"/>
        </w:rPr>
        <w:t>roduktmanager)</w:t>
      </w:r>
      <w:r>
        <w:rPr>
          <w:rFonts w:ascii="Arial" w:eastAsiaTheme="minorHAnsi" w:hAnsi="Arial" w:cs="Arial"/>
          <w:sz w:val="22"/>
          <w:szCs w:val="22"/>
          <w:lang w:eastAsia="en-US"/>
        </w:rPr>
        <w:br/>
        <w:t>Wachendorff Automation GmbH &amp; Co. KG</w:t>
      </w:r>
    </w:p>
    <w:p w:rsidR="000156CA" w:rsidRDefault="000156CA" w:rsidP="000156CA">
      <w:pPr>
        <w:spacing w:after="160" w:line="259" w:lineRule="auto"/>
        <w:rPr>
          <w:rFonts w:ascii="Arial" w:eastAsiaTheme="minorHAnsi" w:hAnsi="Arial" w:cs="Arial"/>
          <w:sz w:val="22"/>
          <w:szCs w:val="22"/>
          <w:lang w:eastAsia="en-US"/>
        </w:rPr>
      </w:pPr>
    </w:p>
    <w:p w:rsid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 xml:space="preserve">Applikationen: </w:t>
      </w:r>
    </w:p>
    <w:p w:rsidR="000156CA" w:rsidRDefault="000156CA" w:rsidP="00092BE4">
      <w:pPr>
        <w:pStyle w:val="Listenabsatz"/>
        <w:numPr>
          <w:ilvl w:val="0"/>
          <w:numId w:val="3"/>
        </w:numPr>
        <w:spacing w:after="160" w:line="259" w:lineRule="auto"/>
        <w:rPr>
          <w:rFonts w:ascii="Arial" w:eastAsiaTheme="minorHAnsi" w:hAnsi="Arial" w:cs="Arial"/>
          <w:sz w:val="22"/>
          <w:szCs w:val="22"/>
          <w:lang w:eastAsia="en-US"/>
        </w:rPr>
      </w:pPr>
      <w:proofErr w:type="spellStart"/>
      <w:r w:rsidRPr="000156CA">
        <w:rPr>
          <w:rFonts w:ascii="Arial" w:eastAsiaTheme="minorHAnsi" w:hAnsi="Arial" w:cs="Arial"/>
          <w:sz w:val="22"/>
          <w:szCs w:val="22"/>
          <w:lang w:eastAsia="en-US"/>
        </w:rPr>
        <w:t>Step</w:t>
      </w:r>
      <w:proofErr w:type="spellEnd"/>
      <w:r w:rsidRPr="000156CA">
        <w:rPr>
          <w:rFonts w:ascii="Arial" w:eastAsiaTheme="minorHAnsi" w:hAnsi="Arial" w:cs="Arial"/>
          <w:sz w:val="22"/>
          <w:szCs w:val="22"/>
          <w:lang w:eastAsia="en-US"/>
        </w:rPr>
        <w:t>-Motoren</w:t>
      </w:r>
    </w:p>
    <w:p w:rsidR="000156CA" w:rsidRDefault="000156CA" w:rsidP="00F47CC6">
      <w:pPr>
        <w:pStyle w:val="Listenabsatz"/>
        <w:numPr>
          <w:ilvl w:val="0"/>
          <w:numId w:val="3"/>
        </w:numPr>
        <w:spacing w:after="160" w:line="259" w:lineRule="auto"/>
        <w:rPr>
          <w:rFonts w:ascii="Arial" w:eastAsiaTheme="minorHAnsi" w:hAnsi="Arial" w:cs="Arial"/>
          <w:sz w:val="22"/>
          <w:szCs w:val="22"/>
          <w:lang w:eastAsia="en-US"/>
        </w:rPr>
      </w:pPr>
      <w:proofErr w:type="spellStart"/>
      <w:r w:rsidRPr="000156CA">
        <w:rPr>
          <w:rFonts w:ascii="Arial" w:eastAsiaTheme="minorHAnsi" w:hAnsi="Arial" w:cs="Arial"/>
          <w:sz w:val="22"/>
          <w:szCs w:val="22"/>
          <w:lang w:eastAsia="en-US"/>
        </w:rPr>
        <w:t>Servo</w:t>
      </w:r>
      <w:proofErr w:type="spellEnd"/>
      <w:r w:rsidRPr="000156CA">
        <w:rPr>
          <w:rFonts w:ascii="Arial" w:eastAsiaTheme="minorHAnsi" w:hAnsi="Arial" w:cs="Arial"/>
          <w:sz w:val="22"/>
          <w:szCs w:val="22"/>
          <w:lang w:eastAsia="en-US"/>
        </w:rPr>
        <w:t>-Motoren</w:t>
      </w:r>
    </w:p>
    <w:p w:rsidR="000156CA" w:rsidRDefault="000156CA" w:rsidP="00A06B42">
      <w:pPr>
        <w:pStyle w:val="Listenabsatz"/>
        <w:numPr>
          <w:ilvl w:val="0"/>
          <w:numId w:val="3"/>
        </w:numPr>
        <w:spacing w:after="160" w:line="259" w:lineRule="auto"/>
        <w:rPr>
          <w:rFonts w:ascii="Arial" w:eastAsiaTheme="minorHAnsi" w:hAnsi="Arial" w:cs="Arial"/>
          <w:sz w:val="22"/>
          <w:szCs w:val="22"/>
          <w:lang w:eastAsia="en-US"/>
        </w:rPr>
      </w:pPr>
      <w:proofErr w:type="spellStart"/>
      <w:r w:rsidRPr="000156CA">
        <w:rPr>
          <w:rFonts w:ascii="Arial" w:eastAsiaTheme="minorHAnsi" w:hAnsi="Arial" w:cs="Arial"/>
          <w:sz w:val="22"/>
          <w:szCs w:val="22"/>
          <w:lang w:eastAsia="en-US"/>
        </w:rPr>
        <w:t>Step</w:t>
      </w:r>
      <w:proofErr w:type="spellEnd"/>
      <w:r w:rsidRPr="000156CA">
        <w:rPr>
          <w:rFonts w:ascii="Arial" w:eastAsiaTheme="minorHAnsi" w:hAnsi="Arial" w:cs="Arial"/>
          <w:sz w:val="22"/>
          <w:szCs w:val="22"/>
          <w:lang w:eastAsia="en-US"/>
        </w:rPr>
        <w:t>-</w:t>
      </w:r>
      <w:proofErr w:type="spellStart"/>
      <w:r w:rsidRPr="000156CA">
        <w:rPr>
          <w:rFonts w:ascii="Arial" w:eastAsiaTheme="minorHAnsi" w:hAnsi="Arial" w:cs="Arial"/>
          <w:sz w:val="22"/>
          <w:szCs w:val="22"/>
          <w:lang w:eastAsia="en-US"/>
        </w:rPr>
        <w:t>Servo</w:t>
      </w:r>
      <w:proofErr w:type="spellEnd"/>
      <w:r w:rsidRPr="000156CA">
        <w:rPr>
          <w:rFonts w:ascii="Arial" w:eastAsiaTheme="minorHAnsi" w:hAnsi="Arial" w:cs="Arial"/>
          <w:sz w:val="22"/>
          <w:szCs w:val="22"/>
          <w:lang w:eastAsia="en-US"/>
        </w:rPr>
        <w:t>-Motoren</w:t>
      </w:r>
    </w:p>
    <w:p w:rsidR="000156CA" w:rsidRDefault="000156CA" w:rsidP="0047562B">
      <w:pPr>
        <w:pStyle w:val="Listenabsatz"/>
        <w:numPr>
          <w:ilvl w:val="0"/>
          <w:numId w:val="3"/>
        </w:num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Seilzugsysteme</w:t>
      </w:r>
    </w:p>
    <w:p w:rsidR="000156CA" w:rsidRPr="000156CA" w:rsidRDefault="000156CA" w:rsidP="0047562B">
      <w:pPr>
        <w:pStyle w:val="Listenabsatz"/>
        <w:numPr>
          <w:ilvl w:val="0"/>
          <w:numId w:val="3"/>
        </w:num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CAM-Switche</w:t>
      </w:r>
    </w:p>
    <w:p w:rsidR="000156CA" w:rsidRPr="000156CA" w:rsidRDefault="000156CA" w:rsidP="000156CA">
      <w:pPr>
        <w:spacing w:after="160" w:line="259" w:lineRule="auto"/>
        <w:rPr>
          <w:rFonts w:ascii="Arial" w:eastAsiaTheme="minorHAnsi" w:hAnsi="Arial" w:cs="Arial"/>
          <w:b/>
          <w:sz w:val="22"/>
          <w:szCs w:val="22"/>
          <w:lang w:eastAsia="en-US"/>
        </w:rPr>
      </w:pPr>
    </w:p>
    <w:p w:rsidR="000156CA" w:rsidRPr="000156CA" w:rsidRDefault="000156CA" w:rsidP="000156CA">
      <w:pPr>
        <w:spacing w:after="160" w:line="259" w:lineRule="auto"/>
        <w:rPr>
          <w:rFonts w:ascii="Arial" w:eastAsiaTheme="minorHAnsi" w:hAnsi="Arial" w:cs="Arial"/>
          <w:b/>
          <w:sz w:val="24"/>
          <w:szCs w:val="24"/>
          <w:lang w:eastAsia="en-US"/>
        </w:rPr>
      </w:pPr>
      <w:r w:rsidRPr="000156CA">
        <w:rPr>
          <w:rFonts w:ascii="Arial" w:eastAsiaTheme="minorHAnsi" w:hAnsi="Arial" w:cs="Arial"/>
          <w:b/>
          <w:sz w:val="24"/>
          <w:szCs w:val="24"/>
          <w:lang w:eastAsia="en-US"/>
        </w:rPr>
        <w:t>Motorfeedback der neuesten Generation zur Positionsmessung</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Wachendorff Automation entwickelt und fertigt seit mehr als 25 Jahren Drehgeber und Systeme für den weltweiten Einsatz in unterschiedlichsten Anwendungen.</w:t>
      </w:r>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Dabei legt Wachendorff immer großen Wert auf Robustheit, Langlebigkeit und den Einsatz modernster Technologien.</w:t>
      </w:r>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 xml:space="preserve">Bei der Entwicklung der </w:t>
      </w:r>
      <w:proofErr w:type="spellStart"/>
      <w:r w:rsidRPr="000156CA">
        <w:rPr>
          <w:rFonts w:ascii="Arial" w:eastAsiaTheme="minorHAnsi" w:hAnsi="Arial" w:cs="Arial"/>
          <w:sz w:val="22"/>
          <w:szCs w:val="22"/>
          <w:lang w:eastAsia="en-US"/>
        </w:rPr>
        <w:t>Absolutdrehgeberserie</w:t>
      </w:r>
      <w:proofErr w:type="spellEnd"/>
      <w:r w:rsidRPr="000156CA">
        <w:rPr>
          <w:rFonts w:ascii="Arial" w:eastAsiaTheme="minorHAnsi" w:hAnsi="Arial" w:cs="Arial"/>
          <w:sz w:val="22"/>
          <w:szCs w:val="22"/>
          <w:lang w:eastAsia="en-US"/>
        </w:rPr>
        <w:t xml:space="preserve"> WDGA vor knapp 10 Jahren waren genau das die bestimmenden Parameter.</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 xml:space="preserve">Um diese Forderungen zu erfüllen kam für Wachendorff nur eine magnetische Lösung </w:t>
      </w:r>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sowohl für die Ermittlung der Anzahl Schritte (Singleturn)</w:t>
      </w:r>
      <w:r>
        <w:rPr>
          <w:rFonts w:ascii="Arial" w:eastAsiaTheme="minorHAnsi" w:hAnsi="Arial" w:cs="Arial"/>
          <w:sz w:val="22"/>
          <w:szCs w:val="22"/>
          <w:lang w:eastAsia="en-US"/>
        </w:rPr>
        <w:t>,</w:t>
      </w:r>
      <w:r w:rsidRPr="000156CA">
        <w:rPr>
          <w:rFonts w:ascii="Arial" w:eastAsiaTheme="minorHAnsi" w:hAnsi="Arial" w:cs="Arial"/>
          <w:sz w:val="22"/>
          <w:szCs w:val="22"/>
          <w:lang w:eastAsia="en-US"/>
        </w:rPr>
        <w:t xml:space="preserve"> als auch für den Umdrehungszähler (Multiturn)</w:t>
      </w:r>
      <w:r>
        <w:rPr>
          <w:rFonts w:ascii="Arial" w:eastAsiaTheme="minorHAnsi" w:hAnsi="Arial" w:cs="Arial"/>
          <w:sz w:val="22"/>
          <w:szCs w:val="22"/>
          <w:lang w:eastAsia="en-US"/>
        </w:rPr>
        <w:t xml:space="preserve"> - </w:t>
      </w:r>
      <w:r w:rsidRPr="000156CA">
        <w:rPr>
          <w:rFonts w:ascii="Arial" w:eastAsiaTheme="minorHAnsi" w:hAnsi="Arial" w:cs="Arial"/>
          <w:sz w:val="22"/>
          <w:szCs w:val="22"/>
          <w:lang w:eastAsia="en-US"/>
        </w:rPr>
        <w:t>in Frage.</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 xml:space="preserve">Im Vergleich zu optischen </w:t>
      </w:r>
      <w:proofErr w:type="spellStart"/>
      <w:r w:rsidRPr="000156CA">
        <w:rPr>
          <w:rFonts w:ascii="Arial" w:eastAsiaTheme="minorHAnsi" w:hAnsi="Arial" w:cs="Arial"/>
          <w:sz w:val="22"/>
          <w:szCs w:val="22"/>
          <w:lang w:eastAsia="en-US"/>
        </w:rPr>
        <w:t>Absolutgebern</w:t>
      </w:r>
      <w:proofErr w:type="spellEnd"/>
      <w:r w:rsidRPr="000156CA">
        <w:rPr>
          <w:rFonts w:ascii="Arial" w:eastAsiaTheme="minorHAnsi" w:hAnsi="Arial" w:cs="Arial"/>
          <w:sz w:val="22"/>
          <w:szCs w:val="22"/>
          <w:lang w:eastAsia="en-US"/>
        </w:rPr>
        <w:t xml:space="preserve"> mit Getriebeeinheit sind die magnetischen Drehgeber der Serie WDGA </w:t>
      </w:r>
      <w:r>
        <w:rPr>
          <w:rFonts w:ascii="Arial" w:eastAsiaTheme="minorHAnsi" w:hAnsi="Arial" w:cs="Arial"/>
          <w:sz w:val="22"/>
          <w:szCs w:val="22"/>
          <w:lang w:eastAsia="en-US"/>
        </w:rPr>
        <w:t xml:space="preserve">wesentlich </w:t>
      </w:r>
      <w:r w:rsidRPr="000156CA">
        <w:rPr>
          <w:rFonts w:ascii="Arial" w:eastAsiaTheme="minorHAnsi" w:hAnsi="Arial" w:cs="Arial"/>
          <w:sz w:val="22"/>
          <w:szCs w:val="22"/>
          <w:lang w:eastAsia="en-US"/>
        </w:rPr>
        <w:t xml:space="preserve">unempfindlicher gegenüber Erschütterungen oder Vibrationen, wie sie </w:t>
      </w:r>
      <w:r>
        <w:rPr>
          <w:rFonts w:ascii="Arial" w:eastAsiaTheme="minorHAnsi" w:hAnsi="Arial" w:cs="Arial"/>
          <w:sz w:val="22"/>
          <w:szCs w:val="22"/>
          <w:lang w:eastAsia="en-US"/>
        </w:rPr>
        <w:t>beim Einsatz in</w:t>
      </w:r>
      <w:r w:rsidRPr="000156CA">
        <w:rPr>
          <w:rFonts w:ascii="Arial" w:eastAsiaTheme="minorHAnsi" w:hAnsi="Arial" w:cs="Arial"/>
          <w:sz w:val="22"/>
          <w:szCs w:val="22"/>
          <w:lang w:eastAsia="en-US"/>
        </w:rPr>
        <w:t xml:space="preserve"> Maschinen ständig vorkommen können. </w:t>
      </w:r>
    </w:p>
    <w:p w:rsid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Trotz der kompakten Bauform ist die Leistungsfähigkeit der WDGA</w:t>
      </w:r>
      <w:r>
        <w:rPr>
          <w:rFonts w:ascii="Arial" w:eastAsiaTheme="minorHAnsi" w:hAnsi="Arial" w:cs="Arial"/>
          <w:sz w:val="22"/>
          <w:szCs w:val="22"/>
          <w:lang w:eastAsia="en-US"/>
        </w:rPr>
        <w:t>-</w:t>
      </w:r>
      <w:r w:rsidRPr="000156CA">
        <w:rPr>
          <w:rFonts w:ascii="Arial" w:eastAsiaTheme="minorHAnsi" w:hAnsi="Arial" w:cs="Arial"/>
          <w:sz w:val="22"/>
          <w:szCs w:val="22"/>
          <w:lang w:eastAsia="en-US"/>
        </w:rPr>
        <w:t xml:space="preserve">Drehgeber um ein Vielfaches höher, als die </w:t>
      </w:r>
      <w:r>
        <w:rPr>
          <w:rFonts w:ascii="Arial" w:eastAsiaTheme="minorHAnsi" w:hAnsi="Arial" w:cs="Arial"/>
          <w:sz w:val="22"/>
          <w:szCs w:val="22"/>
          <w:lang w:eastAsia="en-US"/>
        </w:rPr>
        <w:t xml:space="preserve">Leistungsfähigkeit </w:t>
      </w:r>
      <w:r w:rsidRPr="000156CA">
        <w:rPr>
          <w:rFonts w:ascii="Arial" w:eastAsiaTheme="minorHAnsi" w:hAnsi="Arial" w:cs="Arial"/>
          <w:sz w:val="22"/>
          <w:szCs w:val="22"/>
          <w:lang w:eastAsia="en-US"/>
        </w:rPr>
        <w:t xml:space="preserve">von optischen Systemen mit Getriebetechnik. </w:t>
      </w:r>
      <w:r>
        <w:rPr>
          <w:rFonts w:ascii="Arial" w:eastAsiaTheme="minorHAnsi" w:hAnsi="Arial" w:cs="Arial"/>
          <w:sz w:val="22"/>
          <w:szCs w:val="22"/>
          <w:lang w:eastAsia="en-US"/>
        </w:rPr>
        <w:br/>
      </w:r>
      <w:r w:rsidRPr="000156CA">
        <w:rPr>
          <w:rFonts w:ascii="Arial" w:eastAsiaTheme="minorHAnsi" w:hAnsi="Arial" w:cs="Arial"/>
          <w:sz w:val="22"/>
          <w:szCs w:val="22"/>
          <w:lang w:eastAsia="en-US"/>
        </w:rPr>
        <w:t xml:space="preserve">Die von Wachendorff patentierten Technologien </w:t>
      </w:r>
      <w:proofErr w:type="spellStart"/>
      <w:r w:rsidRPr="000156CA">
        <w:rPr>
          <w:rFonts w:ascii="Arial" w:eastAsiaTheme="minorHAnsi" w:hAnsi="Arial" w:cs="Arial"/>
          <w:sz w:val="22"/>
          <w:szCs w:val="22"/>
          <w:lang w:eastAsia="en-US"/>
        </w:rPr>
        <w:t>QuattroMag</w:t>
      </w:r>
      <w:proofErr w:type="spellEnd"/>
      <w:r w:rsidRPr="000156CA">
        <w:rPr>
          <w:rFonts w:ascii="Arial" w:eastAsiaTheme="minorHAnsi" w:hAnsi="Arial" w:cs="Arial"/>
          <w:sz w:val="22"/>
          <w:szCs w:val="22"/>
          <w:lang w:eastAsia="en-US"/>
        </w:rPr>
        <w:t xml:space="preserve">® für den Singleturn und </w:t>
      </w:r>
      <w:proofErr w:type="spellStart"/>
      <w:r w:rsidRPr="000156CA">
        <w:rPr>
          <w:rFonts w:ascii="Arial" w:eastAsiaTheme="minorHAnsi" w:hAnsi="Arial" w:cs="Arial"/>
          <w:sz w:val="22"/>
          <w:szCs w:val="22"/>
          <w:lang w:eastAsia="en-US"/>
        </w:rPr>
        <w:t>EnDra</w:t>
      </w:r>
      <w:proofErr w:type="spellEnd"/>
      <w:r w:rsidRPr="000156CA">
        <w:rPr>
          <w:rFonts w:ascii="Arial" w:eastAsiaTheme="minorHAnsi" w:hAnsi="Arial" w:cs="Arial"/>
          <w:sz w:val="22"/>
          <w:szCs w:val="22"/>
          <w:lang w:eastAsia="en-US"/>
        </w:rPr>
        <w:t>® für den Multiturn, liefern mehrere Millionen Umdrehungen ohne Überlauf, bei einer maximalen Singleturnauflösung von bis zu 16</w:t>
      </w:r>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Bit und einer Genauigkeit der Messung von +/- 0,09</w:t>
      </w:r>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 gepaart mit einer exzellenten Dynamik von 50</w:t>
      </w:r>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µsec.</w:t>
      </w:r>
    </w:p>
    <w:p w:rsidR="000156CA" w:rsidRPr="000156CA" w:rsidRDefault="000156CA" w:rsidP="000156CA">
      <w:pPr>
        <w:spacing w:after="160" w:line="259" w:lineRule="auto"/>
        <w:rPr>
          <w:rFonts w:ascii="Arial" w:eastAsiaTheme="minorHAnsi" w:hAnsi="Arial" w:cs="Arial"/>
          <w:sz w:val="22"/>
          <w:szCs w:val="22"/>
          <w:lang w:eastAsia="en-US"/>
        </w:rPr>
      </w:pPr>
    </w:p>
    <w:p w:rsidR="000156CA" w:rsidRDefault="000156CA" w:rsidP="000156CA">
      <w:pPr>
        <w:spacing w:after="160" w:line="259" w:lineRule="auto"/>
        <w:rPr>
          <w:rFonts w:ascii="Arial" w:eastAsiaTheme="minorHAnsi" w:hAnsi="Arial" w:cs="Arial"/>
          <w:sz w:val="22"/>
          <w:szCs w:val="22"/>
          <w:lang w:eastAsia="en-US"/>
        </w:rPr>
      </w:pPr>
    </w:p>
    <w:p w:rsidR="000156CA" w:rsidRPr="000156CA" w:rsidRDefault="000156CA" w:rsidP="000156CA">
      <w:pPr>
        <w:spacing w:after="160" w:line="259" w:lineRule="auto"/>
        <w:rPr>
          <w:rFonts w:ascii="Arial" w:eastAsiaTheme="minorHAnsi" w:hAnsi="Arial" w:cs="Arial"/>
          <w:sz w:val="22"/>
          <w:szCs w:val="22"/>
          <w:lang w:eastAsia="en-US"/>
        </w:rPr>
      </w:pPr>
      <w:proofErr w:type="spellStart"/>
      <w:r w:rsidRPr="000156CA">
        <w:rPr>
          <w:rFonts w:ascii="Arial" w:eastAsiaTheme="minorHAnsi" w:hAnsi="Arial" w:cs="Arial"/>
          <w:sz w:val="22"/>
          <w:szCs w:val="22"/>
          <w:lang w:eastAsia="en-US"/>
        </w:rPr>
        <w:t>QuattroMag</w:t>
      </w:r>
      <w:proofErr w:type="spellEnd"/>
      <w:r w:rsidRPr="000156CA">
        <w:rPr>
          <w:rFonts w:ascii="Arial" w:eastAsiaTheme="minorHAnsi" w:hAnsi="Arial" w:cs="Arial"/>
          <w:sz w:val="22"/>
          <w:szCs w:val="22"/>
          <w:lang w:eastAsia="en-US"/>
        </w:rPr>
        <w:t xml:space="preserve">® basiert auf 4 Hallsensoren in Verbindung mit einem patentierten Rechenalgorithmus, der das von einem diametral angeordneten Magneten erzeugte Magnetfeld so berechnet, dass etwaige Interferenzen der Hallsignale sich gegenseitig aufheben. Damit gelingt es Wachendorff die magnetische Singleturn-Technologie auch in hochgenauen und dynamischen Anwendungen einzusetzen. </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 xml:space="preserve">Die Multiturn-Technologie </w:t>
      </w:r>
      <w:proofErr w:type="spellStart"/>
      <w:r w:rsidRPr="000156CA">
        <w:rPr>
          <w:rFonts w:ascii="Arial" w:eastAsiaTheme="minorHAnsi" w:hAnsi="Arial" w:cs="Arial"/>
          <w:sz w:val="22"/>
          <w:szCs w:val="22"/>
          <w:lang w:eastAsia="en-US"/>
        </w:rPr>
        <w:t>EnDra</w:t>
      </w:r>
      <w:proofErr w:type="spellEnd"/>
      <w:r w:rsidRPr="000156CA">
        <w:rPr>
          <w:rFonts w:ascii="Arial" w:eastAsiaTheme="minorHAnsi" w:hAnsi="Arial" w:cs="Arial"/>
          <w:sz w:val="22"/>
          <w:szCs w:val="22"/>
          <w:lang w:eastAsia="en-US"/>
        </w:rPr>
        <w:t xml:space="preserve">® nutzt die durch das Magnetfeld in einem </w:t>
      </w:r>
      <w:proofErr w:type="gramStart"/>
      <w:r w:rsidRPr="000156CA">
        <w:rPr>
          <w:rFonts w:ascii="Arial" w:eastAsiaTheme="minorHAnsi" w:hAnsi="Arial" w:cs="Arial"/>
          <w:sz w:val="22"/>
          <w:szCs w:val="22"/>
          <w:lang w:eastAsia="en-US"/>
        </w:rPr>
        <w:t xml:space="preserve">Energiedraht </w:t>
      </w:r>
      <w:r>
        <w:rPr>
          <w:rFonts w:ascii="Arial" w:eastAsiaTheme="minorHAnsi" w:hAnsi="Arial" w:cs="Arial"/>
          <w:sz w:val="22"/>
          <w:szCs w:val="22"/>
          <w:lang w:eastAsia="en-US"/>
        </w:rPr>
        <w:t>,</w:t>
      </w:r>
      <w:proofErr w:type="gramEnd"/>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aus einem weichmagnetischen Kern und einer hartmagnetische Schale</w:t>
      </w:r>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erzeugten Energien. Bei der Drehung der Welle mit dem Magneten wird eine Energie aufbaut, die geschwindigkeitsunabhängig je Nord-Süd-Übergang einen Energiepuls generiert, der als Versorgung für einen Zähler und Speicher genutzt werden kann. Zusätzliche elektronische Bauteile sorgen dabei für die Drehrichtungserkennung.</w:t>
      </w:r>
      <w:r>
        <w:rPr>
          <w:rFonts w:ascii="Arial" w:eastAsiaTheme="minorHAnsi" w:hAnsi="Arial" w:cs="Arial"/>
          <w:sz w:val="22"/>
          <w:szCs w:val="22"/>
          <w:lang w:eastAsia="en-US"/>
        </w:rPr>
        <w:br/>
      </w:r>
      <w:r w:rsidRPr="000156CA">
        <w:rPr>
          <w:rFonts w:ascii="Arial" w:eastAsiaTheme="minorHAnsi" w:hAnsi="Arial" w:cs="Arial"/>
          <w:sz w:val="22"/>
          <w:szCs w:val="22"/>
          <w:lang w:eastAsia="en-US"/>
        </w:rPr>
        <w:t xml:space="preserve">Daraus resultiert das Highlight der </w:t>
      </w:r>
      <w:proofErr w:type="spellStart"/>
      <w:r w:rsidRPr="000156CA">
        <w:rPr>
          <w:rFonts w:ascii="Arial" w:eastAsiaTheme="minorHAnsi" w:hAnsi="Arial" w:cs="Arial"/>
          <w:sz w:val="22"/>
          <w:szCs w:val="22"/>
          <w:lang w:eastAsia="en-US"/>
        </w:rPr>
        <w:t>EnDra</w:t>
      </w:r>
      <w:proofErr w:type="spellEnd"/>
      <w:r w:rsidRPr="000156CA">
        <w:rPr>
          <w:rFonts w:ascii="Arial" w:eastAsiaTheme="minorHAnsi" w:hAnsi="Arial" w:cs="Arial"/>
          <w:sz w:val="22"/>
          <w:szCs w:val="22"/>
          <w:lang w:eastAsia="en-US"/>
        </w:rPr>
        <w:t xml:space="preserve">®-Technologie, nämlich der Verzicht auf den Einsatz einer Stützbatterie zur Erhaltung der Werte im Drehgeberspeicher im Falle eines Spannungsausfalls. </w:t>
      </w:r>
      <w:r>
        <w:rPr>
          <w:rFonts w:ascii="Arial" w:eastAsiaTheme="minorHAnsi" w:hAnsi="Arial" w:cs="Arial"/>
          <w:sz w:val="22"/>
          <w:szCs w:val="22"/>
          <w:lang w:eastAsia="en-US"/>
        </w:rPr>
        <w:br/>
      </w:r>
      <w:r w:rsidRPr="000156CA">
        <w:rPr>
          <w:rFonts w:ascii="Arial" w:eastAsiaTheme="minorHAnsi" w:hAnsi="Arial" w:cs="Arial"/>
          <w:sz w:val="22"/>
          <w:szCs w:val="22"/>
          <w:lang w:eastAsia="en-US"/>
        </w:rPr>
        <w:t xml:space="preserve">Ohne Batterie gelingt es dem </w:t>
      </w:r>
      <w:proofErr w:type="spellStart"/>
      <w:r w:rsidRPr="000156CA">
        <w:rPr>
          <w:rFonts w:ascii="Arial" w:eastAsiaTheme="minorHAnsi" w:hAnsi="Arial" w:cs="Arial"/>
          <w:sz w:val="22"/>
          <w:szCs w:val="22"/>
          <w:lang w:eastAsia="en-US"/>
        </w:rPr>
        <w:t>Absolutgeber</w:t>
      </w:r>
      <w:proofErr w:type="spellEnd"/>
      <w:r w:rsidRPr="000156CA">
        <w:rPr>
          <w:rFonts w:ascii="Arial" w:eastAsiaTheme="minorHAnsi" w:hAnsi="Arial" w:cs="Arial"/>
          <w:sz w:val="22"/>
          <w:szCs w:val="22"/>
          <w:lang w:eastAsia="en-US"/>
        </w:rPr>
        <w:t xml:space="preserve"> WDGA auch im spannungslosen Zustand immer die richtige Position zu messen und im internen Speicher zu sichern. Nach Spannungswiederkehr übermittelt der Drehgeber dann die Positionsmesswerte an die Steuerung.</w:t>
      </w:r>
    </w:p>
    <w:p w:rsidR="000156CA" w:rsidRPr="000156CA" w:rsidRDefault="000156CA" w:rsidP="000156CA">
      <w:pPr>
        <w:spacing w:after="160" w:line="259" w:lineRule="auto"/>
        <w:rPr>
          <w:rFonts w:ascii="Arial" w:eastAsiaTheme="minorHAnsi" w:hAnsi="Arial" w:cs="Arial"/>
          <w:sz w:val="22"/>
          <w:szCs w:val="22"/>
          <w:lang w:eastAsia="en-US"/>
        </w:rPr>
      </w:pPr>
      <w:proofErr w:type="spellStart"/>
      <w:r w:rsidRPr="000156CA">
        <w:rPr>
          <w:rFonts w:ascii="Arial" w:eastAsiaTheme="minorHAnsi" w:hAnsi="Arial" w:cs="Arial"/>
          <w:sz w:val="22"/>
          <w:szCs w:val="22"/>
          <w:lang w:eastAsia="en-US"/>
        </w:rPr>
        <w:t>Absolutwertgeber</w:t>
      </w:r>
      <w:proofErr w:type="spellEnd"/>
      <w:r w:rsidRPr="000156CA">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der Serie </w:t>
      </w:r>
      <w:r w:rsidRPr="000156CA">
        <w:rPr>
          <w:rFonts w:ascii="Arial" w:eastAsiaTheme="minorHAnsi" w:hAnsi="Arial" w:cs="Arial"/>
          <w:sz w:val="22"/>
          <w:szCs w:val="22"/>
          <w:lang w:eastAsia="en-US"/>
        </w:rPr>
        <w:t>WDGA von Wachendorff werden weltweit in z.</w:t>
      </w:r>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B. Windkraftanlagen, mobilen Arbeitsmaschinen, medizinischen Geräten, Kränen, Verpackungs- oder Abfüllmaschinen und sogar in Flugzeugen eingesetzt.</w:t>
      </w:r>
      <w:r>
        <w:rPr>
          <w:rFonts w:ascii="Arial" w:eastAsiaTheme="minorHAnsi" w:hAnsi="Arial" w:cs="Arial"/>
          <w:sz w:val="22"/>
          <w:szCs w:val="22"/>
          <w:lang w:eastAsia="en-US"/>
        </w:rPr>
        <w:br/>
      </w:r>
      <w:r>
        <w:rPr>
          <w:rFonts w:ascii="Arial" w:eastAsiaTheme="minorHAnsi" w:hAnsi="Arial" w:cs="Arial"/>
          <w:sz w:val="22"/>
          <w:szCs w:val="22"/>
          <w:lang w:eastAsia="en-US"/>
        </w:rPr>
        <w:br/>
      </w:r>
      <w:r w:rsidRPr="000156CA">
        <w:rPr>
          <w:rFonts w:ascii="Arial" w:eastAsiaTheme="minorHAnsi" w:hAnsi="Arial" w:cs="Arial"/>
          <w:sz w:val="22"/>
          <w:szCs w:val="22"/>
          <w:lang w:eastAsia="en-US"/>
        </w:rPr>
        <w:t>Insbesondere Motoren in z.</w:t>
      </w:r>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B. Produktionsmaschinen, mobilen Arbeitsmaschinen oder Regalsystemen, in der Medizintechnik oder in Fertigungsrobotern benötigen ein Feedbacksignal, z.B. von einem Drehgeber, um schnell und präzise positionieren zu können.</w:t>
      </w:r>
      <w:r>
        <w:rPr>
          <w:rFonts w:ascii="Arial" w:eastAsiaTheme="minorHAnsi" w:hAnsi="Arial" w:cs="Arial"/>
          <w:sz w:val="22"/>
          <w:szCs w:val="22"/>
          <w:lang w:eastAsia="en-US"/>
        </w:rPr>
        <w:br/>
      </w:r>
      <w:r w:rsidRPr="000156CA">
        <w:rPr>
          <w:rFonts w:ascii="Arial" w:eastAsiaTheme="minorHAnsi" w:hAnsi="Arial" w:cs="Arial"/>
          <w:sz w:val="22"/>
          <w:szCs w:val="22"/>
          <w:lang w:eastAsia="en-US"/>
        </w:rPr>
        <w:t xml:space="preserve">Bei größeren Motoren kann der Drehgeber als komplette, geschlossene Baugruppe außen an den Motoren montiert werden. </w:t>
      </w:r>
      <w:r>
        <w:rPr>
          <w:rFonts w:ascii="Arial" w:eastAsiaTheme="minorHAnsi" w:hAnsi="Arial" w:cs="Arial"/>
          <w:sz w:val="22"/>
          <w:szCs w:val="22"/>
          <w:lang w:eastAsia="en-US"/>
        </w:rPr>
        <w:br/>
      </w:r>
      <w:r w:rsidRPr="000156CA">
        <w:rPr>
          <w:rFonts w:ascii="Arial" w:eastAsiaTheme="minorHAnsi" w:hAnsi="Arial" w:cs="Arial"/>
          <w:sz w:val="22"/>
          <w:szCs w:val="22"/>
          <w:lang w:eastAsia="en-US"/>
        </w:rPr>
        <w:t xml:space="preserve">Mit der magnetischen Technologie von Wachendorff wird es jetzt möglich auch kleinere Schritt- oder Servomotoren mit einem </w:t>
      </w:r>
      <w:proofErr w:type="spellStart"/>
      <w:r w:rsidRPr="000156CA">
        <w:rPr>
          <w:rFonts w:ascii="Arial" w:eastAsiaTheme="minorHAnsi" w:hAnsi="Arial" w:cs="Arial"/>
          <w:sz w:val="22"/>
          <w:szCs w:val="22"/>
          <w:lang w:eastAsia="en-US"/>
        </w:rPr>
        <w:t>Absolutgebersystem</w:t>
      </w:r>
      <w:proofErr w:type="spellEnd"/>
      <w:r w:rsidRPr="000156CA">
        <w:rPr>
          <w:rFonts w:ascii="Arial" w:eastAsiaTheme="minorHAnsi" w:hAnsi="Arial" w:cs="Arial"/>
          <w:sz w:val="22"/>
          <w:szCs w:val="22"/>
          <w:lang w:eastAsia="en-US"/>
        </w:rPr>
        <w:t xml:space="preserve"> auszurüsten. Die kompakte Bauweise der Elektronik des </w:t>
      </w:r>
      <w:proofErr w:type="spellStart"/>
      <w:r w:rsidRPr="000156CA">
        <w:rPr>
          <w:rFonts w:ascii="Arial" w:eastAsiaTheme="minorHAnsi" w:hAnsi="Arial" w:cs="Arial"/>
          <w:sz w:val="22"/>
          <w:szCs w:val="22"/>
          <w:lang w:eastAsia="en-US"/>
        </w:rPr>
        <w:t>Absolutdrehgebers</w:t>
      </w:r>
      <w:proofErr w:type="spellEnd"/>
      <w:r w:rsidRPr="000156CA">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WDGA </w:t>
      </w:r>
      <w:r w:rsidRPr="000156CA">
        <w:rPr>
          <w:rFonts w:ascii="Arial" w:eastAsiaTheme="minorHAnsi" w:hAnsi="Arial" w:cs="Arial"/>
          <w:sz w:val="22"/>
          <w:szCs w:val="22"/>
          <w:lang w:eastAsia="en-US"/>
        </w:rPr>
        <w:t>macht dies möglich.</w:t>
      </w:r>
      <w:r>
        <w:rPr>
          <w:rFonts w:ascii="Arial" w:eastAsiaTheme="minorHAnsi" w:hAnsi="Arial" w:cs="Arial"/>
          <w:sz w:val="22"/>
          <w:szCs w:val="22"/>
          <w:lang w:eastAsia="en-US"/>
        </w:rPr>
        <w:br/>
      </w:r>
      <w:r w:rsidRPr="000156CA">
        <w:rPr>
          <w:rFonts w:ascii="Arial" w:eastAsiaTheme="minorHAnsi" w:hAnsi="Arial" w:cs="Arial"/>
          <w:sz w:val="22"/>
          <w:szCs w:val="22"/>
          <w:lang w:eastAsia="en-US"/>
        </w:rPr>
        <w:t xml:space="preserve">Aus dieser Idee ist </w:t>
      </w:r>
      <w:r>
        <w:rPr>
          <w:rFonts w:ascii="Arial" w:eastAsiaTheme="minorHAnsi" w:hAnsi="Arial" w:cs="Arial"/>
          <w:sz w:val="22"/>
          <w:szCs w:val="22"/>
          <w:lang w:eastAsia="en-US"/>
        </w:rPr>
        <w:t xml:space="preserve">ein </w:t>
      </w:r>
      <w:proofErr w:type="spellStart"/>
      <w:r>
        <w:rPr>
          <w:rFonts w:ascii="Arial" w:eastAsiaTheme="minorHAnsi" w:hAnsi="Arial" w:cs="Arial"/>
          <w:sz w:val="22"/>
          <w:szCs w:val="22"/>
          <w:lang w:eastAsia="en-US"/>
        </w:rPr>
        <w:t>Absolutwertgeber</w:t>
      </w:r>
      <w:proofErr w:type="spellEnd"/>
      <w:r>
        <w:rPr>
          <w:rFonts w:ascii="Arial" w:eastAsiaTheme="minorHAnsi" w:hAnsi="Arial" w:cs="Arial"/>
          <w:sz w:val="22"/>
          <w:szCs w:val="22"/>
          <w:lang w:eastAsia="en-US"/>
        </w:rPr>
        <w:t>-</w:t>
      </w:r>
      <w:r w:rsidRPr="000156CA">
        <w:rPr>
          <w:rFonts w:ascii="Arial" w:eastAsiaTheme="minorHAnsi" w:hAnsi="Arial" w:cs="Arial"/>
          <w:sz w:val="22"/>
          <w:szCs w:val="22"/>
          <w:lang w:eastAsia="en-US"/>
        </w:rPr>
        <w:t>K</w:t>
      </w:r>
      <w:r>
        <w:rPr>
          <w:rFonts w:ascii="Arial" w:eastAsiaTheme="minorHAnsi" w:hAnsi="Arial" w:cs="Arial"/>
          <w:sz w:val="22"/>
          <w:szCs w:val="22"/>
          <w:lang w:eastAsia="en-US"/>
        </w:rPr>
        <w:t>it</w:t>
      </w:r>
      <w:r w:rsidRPr="000156CA">
        <w:rPr>
          <w:rFonts w:ascii="Arial" w:eastAsiaTheme="minorHAnsi" w:hAnsi="Arial" w:cs="Arial"/>
          <w:sz w:val="22"/>
          <w:szCs w:val="22"/>
          <w:lang w:eastAsia="en-US"/>
        </w:rPr>
        <w:t xml:space="preserve"> entstanden, welches in sehr kompakte Motoren integriert werden kann.</w:t>
      </w:r>
      <w:r>
        <w:rPr>
          <w:rFonts w:ascii="Arial" w:eastAsiaTheme="minorHAnsi" w:hAnsi="Arial" w:cs="Arial"/>
          <w:sz w:val="22"/>
          <w:szCs w:val="22"/>
          <w:lang w:eastAsia="en-US"/>
        </w:rPr>
        <w:br/>
      </w:r>
      <w:r>
        <w:rPr>
          <w:rFonts w:ascii="Arial" w:eastAsiaTheme="minorHAnsi" w:hAnsi="Arial" w:cs="Arial"/>
          <w:sz w:val="22"/>
          <w:szCs w:val="22"/>
          <w:lang w:eastAsia="en-US"/>
        </w:rPr>
        <w:br/>
      </w:r>
      <w:r w:rsidRPr="000156CA">
        <w:rPr>
          <w:rFonts w:ascii="Arial" w:eastAsiaTheme="minorHAnsi" w:hAnsi="Arial" w:cs="Arial"/>
          <w:sz w:val="22"/>
          <w:szCs w:val="22"/>
          <w:lang w:eastAsia="en-US"/>
        </w:rPr>
        <w:t xml:space="preserve">Gegenüber </w:t>
      </w:r>
      <w:proofErr w:type="spellStart"/>
      <w:r w:rsidRPr="000156CA">
        <w:rPr>
          <w:rFonts w:ascii="Arial" w:eastAsiaTheme="minorHAnsi" w:hAnsi="Arial" w:cs="Arial"/>
          <w:sz w:val="22"/>
          <w:szCs w:val="22"/>
          <w:lang w:eastAsia="en-US"/>
        </w:rPr>
        <w:t>Resolvern</w:t>
      </w:r>
      <w:proofErr w:type="spellEnd"/>
      <w:r w:rsidRPr="000156CA">
        <w:rPr>
          <w:rFonts w:ascii="Arial" w:eastAsiaTheme="minorHAnsi" w:hAnsi="Arial" w:cs="Arial"/>
          <w:sz w:val="22"/>
          <w:szCs w:val="22"/>
          <w:lang w:eastAsia="en-US"/>
        </w:rPr>
        <w:t>, magnetischen Sensoren mit Pufferbatterien und Drehgeber-</w:t>
      </w:r>
      <w:r>
        <w:rPr>
          <w:rFonts w:ascii="Arial" w:eastAsiaTheme="minorHAnsi" w:hAnsi="Arial" w:cs="Arial"/>
          <w:sz w:val="22"/>
          <w:szCs w:val="22"/>
          <w:lang w:eastAsia="en-US"/>
        </w:rPr>
        <w:t>Kits</w:t>
      </w:r>
      <w:r w:rsidRPr="000156CA">
        <w:rPr>
          <w:rFonts w:ascii="Arial" w:eastAsiaTheme="minorHAnsi" w:hAnsi="Arial" w:cs="Arial"/>
          <w:sz w:val="22"/>
          <w:szCs w:val="22"/>
          <w:lang w:eastAsia="en-US"/>
        </w:rPr>
        <w:t xml:space="preserve"> mit optischen </w:t>
      </w:r>
      <w:r>
        <w:rPr>
          <w:rFonts w:ascii="Arial" w:eastAsiaTheme="minorHAnsi" w:hAnsi="Arial" w:cs="Arial"/>
          <w:sz w:val="22"/>
          <w:szCs w:val="22"/>
          <w:lang w:eastAsia="en-US"/>
        </w:rPr>
        <w:br/>
      </w:r>
      <w:r w:rsidRPr="000156CA">
        <w:rPr>
          <w:rFonts w:ascii="Arial" w:eastAsiaTheme="minorHAnsi" w:hAnsi="Arial" w:cs="Arial"/>
          <w:sz w:val="22"/>
          <w:szCs w:val="22"/>
          <w:lang w:eastAsia="en-US"/>
        </w:rPr>
        <w:t>Abtastungen und Getrieben bietet das Wachendorff-Kit deutliche Vorteile.</w:t>
      </w:r>
      <w:r>
        <w:rPr>
          <w:rFonts w:ascii="Arial" w:eastAsiaTheme="minorHAnsi" w:hAnsi="Arial" w:cs="Arial"/>
          <w:sz w:val="22"/>
          <w:szCs w:val="22"/>
          <w:lang w:eastAsia="en-US"/>
        </w:rPr>
        <w:br/>
      </w:r>
      <w:r w:rsidRPr="000156CA">
        <w:rPr>
          <w:rFonts w:ascii="Arial" w:eastAsiaTheme="minorHAnsi" w:hAnsi="Arial" w:cs="Arial"/>
          <w:sz w:val="22"/>
          <w:szCs w:val="22"/>
          <w:lang w:eastAsia="en-US"/>
        </w:rPr>
        <w:t>Aufgrund der höheren Robustheit</w:t>
      </w:r>
      <w:r>
        <w:rPr>
          <w:rFonts w:ascii="Arial" w:eastAsiaTheme="minorHAnsi" w:hAnsi="Arial" w:cs="Arial"/>
          <w:sz w:val="22"/>
          <w:szCs w:val="22"/>
          <w:lang w:eastAsia="en-US"/>
        </w:rPr>
        <w:t xml:space="preserve"> gegenüber </w:t>
      </w:r>
      <w:r w:rsidRPr="000156CA">
        <w:rPr>
          <w:rFonts w:ascii="Arial" w:eastAsiaTheme="minorHAnsi" w:hAnsi="Arial" w:cs="Arial"/>
          <w:sz w:val="22"/>
          <w:szCs w:val="22"/>
          <w:lang w:eastAsia="en-US"/>
        </w:rPr>
        <w:t xml:space="preserve">Vibrationen </w:t>
      </w:r>
      <w:r>
        <w:rPr>
          <w:rFonts w:ascii="Arial" w:eastAsiaTheme="minorHAnsi" w:hAnsi="Arial" w:cs="Arial"/>
          <w:sz w:val="22"/>
          <w:szCs w:val="22"/>
          <w:lang w:eastAsia="en-US"/>
        </w:rPr>
        <w:t>und</w:t>
      </w:r>
      <w:r w:rsidRPr="000156CA">
        <w:rPr>
          <w:rFonts w:ascii="Arial" w:eastAsiaTheme="minorHAnsi" w:hAnsi="Arial" w:cs="Arial"/>
          <w:sz w:val="22"/>
          <w:szCs w:val="22"/>
          <w:lang w:eastAsia="en-US"/>
        </w:rPr>
        <w:t xml:space="preserve"> anderen Umweltbelastungen</w:t>
      </w:r>
      <w:r>
        <w:rPr>
          <w:rFonts w:ascii="Arial" w:eastAsiaTheme="minorHAnsi" w:hAnsi="Arial" w:cs="Arial"/>
          <w:sz w:val="22"/>
          <w:szCs w:val="22"/>
          <w:lang w:eastAsia="en-US"/>
        </w:rPr>
        <w:t xml:space="preserve"> sowie</w:t>
      </w:r>
      <w:r w:rsidRPr="000156CA">
        <w:rPr>
          <w:rFonts w:ascii="Arial" w:eastAsiaTheme="minorHAnsi" w:hAnsi="Arial" w:cs="Arial"/>
          <w:sz w:val="22"/>
          <w:szCs w:val="22"/>
          <w:lang w:eastAsia="en-US"/>
        </w:rPr>
        <w:t xml:space="preserve"> der schnelleren Montage erwartet die Firma Wachendorff einen weiteren Schritt der schöpferischen Zerstörung, die sie bereits vor 10 Jahren, bei der Einführung der </w:t>
      </w:r>
      <w:proofErr w:type="spellStart"/>
      <w:r w:rsidRPr="000156CA">
        <w:rPr>
          <w:rFonts w:ascii="Arial" w:eastAsiaTheme="minorHAnsi" w:hAnsi="Arial" w:cs="Arial"/>
          <w:sz w:val="22"/>
          <w:szCs w:val="22"/>
          <w:lang w:eastAsia="en-US"/>
        </w:rPr>
        <w:t>EnDra</w:t>
      </w:r>
      <w:proofErr w:type="spellEnd"/>
      <w:r w:rsidRPr="000156CA">
        <w:rPr>
          <w:rFonts w:ascii="Arial" w:eastAsiaTheme="minorHAnsi" w:hAnsi="Arial" w:cs="Arial"/>
          <w:sz w:val="22"/>
          <w:szCs w:val="22"/>
          <w:lang w:eastAsia="en-US"/>
        </w:rPr>
        <w:t>®-Technologie vorausgesagt hat</w:t>
      </w:r>
      <w:proofErr w:type="gramStart"/>
      <w:r w:rsidRPr="000156CA">
        <w:rPr>
          <w:rFonts w:ascii="Arial" w:eastAsiaTheme="minorHAnsi" w:hAnsi="Arial" w:cs="Arial"/>
          <w:sz w:val="22"/>
          <w:szCs w:val="22"/>
          <w:lang w:eastAsia="en-US"/>
        </w:rPr>
        <w:t>.</w:t>
      </w:r>
      <w:proofErr w:type="gramEnd"/>
      <w:r>
        <w:rPr>
          <w:rFonts w:ascii="Arial" w:eastAsiaTheme="minorHAnsi" w:hAnsi="Arial" w:cs="Arial"/>
          <w:sz w:val="22"/>
          <w:szCs w:val="22"/>
          <w:lang w:eastAsia="en-US"/>
        </w:rPr>
        <w:br/>
      </w:r>
      <w:r w:rsidRPr="000156CA">
        <w:rPr>
          <w:rFonts w:ascii="Arial" w:eastAsiaTheme="minorHAnsi" w:hAnsi="Arial" w:cs="Arial"/>
          <w:sz w:val="22"/>
          <w:szCs w:val="22"/>
          <w:lang w:eastAsia="en-US"/>
        </w:rPr>
        <w:t>„Unsere</w:t>
      </w:r>
      <w:r>
        <w:rPr>
          <w:rFonts w:ascii="Arial" w:eastAsiaTheme="minorHAnsi" w:hAnsi="Arial" w:cs="Arial"/>
          <w:sz w:val="22"/>
          <w:szCs w:val="22"/>
          <w:lang w:eastAsia="en-US"/>
        </w:rPr>
        <w:t xml:space="preserve"> Kunden stehen vor der Aufgabe </w:t>
      </w:r>
      <w:r w:rsidRPr="000156CA">
        <w:rPr>
          <w:rFonts w:ascii="Arial" w:eastAsiaTheme="minorHAnsi" w:hAnsi="Arial" w:cs="Arial"/>
          <w:sz w:val="22"/>
          <w:szCs w:val="22"/>
          <w:lang w:eastAsia="en-US"/>
        </w:rPr>
        <w:t>ihre Motoren immer leistungsstärker und kompakter zu designen</w:t>
      </w:r>
      <w:r>
        <w:rPr>
          <w:rFonts w:ascii="Arial" w:eastAsiaTheme="minorHAnsi" w:hAnsi="Arial" w:cs="Arial"/>
          <w:sz w:val="22"/>
          <w:szCs w:val="22"/>
          <w:lang w:eastAsia="en-US"/>
        </w:rPr>
        <w:t>. Mit unserem Kit</w:t>
      </w:r>
      <w:r w:rsidRPr="000156CA">
        <w:rPr>
          <w:rFonts w:ascii="Arial" w:eastAsiaTheme="minorHAnsi" w:hAnsi="Arial" w:cs="Arial"/>
          <w:sz w:val="22"/>
          <w:szCs w:val="22"/>
          <w:lang w:eastAsia="en-US"/>
        </w:rPr>
        <w:t xml:space="preserve">, welches nur aus einer kleinen Platine mit einem Durchmesser von </w:t>
      </w:r>
      <w:r>
        <w:rPr>
          <w:rFonts w:ascii="Arial" w:eastAsiaTheme="minorHAnsi" w:hAnsi="Arial" w:cs="Arial"/>
          <w:sz w:val="22"/>
          <w:szCs w:val="22"/>
          <w:lang w:eastAsia="en-US"/>
        </w:rPr>
        <w:t xml:space="preserve">lediglich </w:t>
      </w:r>
      <w:r w:rsidRPr="000156CA">
        <w:rPr>
          <w:rFonts w:ascii="Arial" w:eastAsiaTheme="minorHAnsi" w:hAnsi="Arial" w:cs="Arial"/>
          <w:sz w:val="22"/>
          <w:szCs w:val="22"/>
          <w:lang w:eastAsia="en-US"/>
        </w:rPr>
        <w:t>34</w:t>
      </w:r>
      <w:r>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 xml:space="preserve">mm und einem Magneten, der auf der Stirn einer Welle montiert wird, besteht, gewinnt der Motorenhersteller mehr Platz für Leistungssteigerung“, erklärt Robert Wachendorff und ergänzt: </w:t>
      </w:r>
      <w:r>
        <w:rPr>
          <w:rFonts w:ascii="Arial" w:eastAsiaTheme="minorHAnsi" w:hAnsi="Arial" w:cs="Arial"/>
          <w:sz w:val="22"/>
          <w:szCs w:val="22"/>
          <w:lang w:eastAsia="en-US"/>
        </w:rPr>
        <w:t>„</w:t>
      </w:r>
      <w:r w:rsidRPr="000156CA">
        <w:rPr>
          <w:rFonts w:ascii="Arial" w:eastAsiaTheme="minorHAnsi" w:hAnsi="Arial" w:cs="Arial"/>
          <w:sz w:val="22"/>
          <w:szCs w:val="22"/>
          <w:lang w:eastAsia="en-US"/>
        </w:rPr>
        <w:t xml:space="preserve">Mit unserem langjährigen </w:t>
      </w:r>
      <w:proofErr w:type="spellStart"/>
      <w:r w:rsidRPr="000156CA">
        <w:rPr>
          <w:rFonts w:ascii="Arial" w:eastAsiaTheme="minorHAnsi" w:hAnsi="Arial" w:cs="Arial"/>
          <w:sz w:val="22"/>
          <w:szCs w:val="22"/>
          <w:lang w:eastAsia="en-US"/>
        </w:rPr>
        <w:t>Know</w:t>
      </w:r>
      <w:proofErr w:type="spellEnd"/>
      <w:r w:rsidRPr="000156CA">
        <w:rPr>
          <w:rFonts w:ascii="Arial" w:eastAsiaTheme="minorHAnsi" w:hAnsi="Arial" w:cs="Arial"/>
          <w:sz w:val="22"/>
          <w:szCs w:val="22"/>
          <w:lang w:eastAsia="en-US"/>
        </w:rPr>
        <w:t xml:space="preserve"> </w:t>
      </w:r>
      <w:proofErr w:type="spellStart"/>
      <w:r w:rsidRPr="000156CA">
        <w:rPr>
          <w:rFonts w:ascii="Arial" w:eastAsiaTheme="minorHAnsi" w:hAnsi="Arial" w:cs="Arial"/>
          <w:sz w:val="22"/>
          <w:szCs w:val="22"/>
          <w:lang w:eastAsia="en-US"/>
        </w:rPr>
        <w:t>How</w:t>
      </w:r>
      <w:proofErr w:type="spellEnd"/>
      <w:r w:rsidRPr="000156CA">
        <w:rPr>
          <w:rFonts w:ascii="Arial" w:eastAsiaTheme="minorHAnsi" w:hAnsi="Arial" w:cs="Arial"/>
          <w:sz w:val="22"/>
          <w:szCs w:val="22"/>
          <w:lang w:eastAsia="en-US"/>
        </w:rPr>
        <w:t xml:space="preserve"> helfen wir unseren Kunden bei der Integration in Ihren Motor.“</w:t>
      </w:r>
    </w:p>
    <w:p w:rsidR="00CF6E18" w:rsidRDefault="000156CA" w:rsidP="00CF6E18">
      <w:pPr>
        <w:spacing w:after="160" w:line="259" w:lineRule="auto"/>
        <w:rPr>
          <w:rFonts w:ascii="Arial" w:eastAsiaTheme="minorHAnsi" w:hAnsi="Arial" w:cs="Arial"/>
          <w:sz w:val="22"/>
          <w:szCs w:val="22"/>
          <w:lang w:eastAsia="en-US"/>
        </w:rPr>
      </w:pPr>
      <w:r w:rsidRPr="00CF6E18">
        <w:rPr>
          <w:rFonts w:ascii="Arial" w:eastAsiaTheme="minorHAnsi" w:hAnsi="Arial" w:cs="Arial"/>
          <w:sz w:val="22"/>
          <w:szCs w:val="22"/>
          <w:lang w:eastAsia="en-US"/>
        </w:rPr>
        <w:t xml:space="preserve">Wachendorff bietet dazu </w:t>
      </w:r>
      <w:r w:rsidR="00CF6E18" w:rsidRPr="00CF6E18">
        <w:rPr>
          <w:rFonts w:ascii="Arial" w:eastAsiaTheme="minorHAnsi" w:hAnsi="Arial" w:cs="Arial"/>
          <w:sz w:val="22"/>
          <w:szCs w:val="22"/>
          <w:lang w:eastAsia="en-US"/>
        </w:rPr>
        <w:t xml:space="preserve">zwei </w:t>
      </w:r>
      <w:r w:rsidRPr="00CF6E18">
        <w:rPr>
          <w:rFonts w:ascii="Arial" w:eastAsiaTheme="minorHAnsi" w:hAnsi="Arial" w:cs="Arial"/>
          <w:sz w:val="22"/>
          <w:szCs w:val="22"/>
          <w:lang w:eastAsia="en-US"/>
        </w:rPr>
        <w:t>unterschiedliche Konzepte an</w:t>
      </w:r>
      <w:r w:rsidR="004649B1" w:rsidRPr="00CF6E18">
        <w:rPr>
          <w:rFonts w:ascii="Arial" w:eastAsiaTheme="minorHAnsi" w:hAnsi="Arial" w:cs="Arial"/>
          <w:sz w:val="22"/>
          <w:szCs w:val="22"/>
          <w:lang w:eastAsia="en-US"/>
        </w:rPr>
        <w:t>:</w:t>
      </w:r>
    </w:p>
    <w:p w:rsidR="00CF6E18" w:rsidRDefault="00CF6E18" w:rsidP="00CF6E18">
      <w:pPr>
        <w:pStyle w:val="Listenabsatz"/>
        <w:numPr>
          <w:ilvl w:val="0"/>
          <w:numId w:val="6"/>
        </w:numPr>
        <w:spacing w:after="160" w:line="259" w:lineRule="auto"/>
        <w:rPr>
          <w:rFonts w:ascii="Arial" w:eastAsiaTheme="minorHAnsi" w:hAnsi="Arial" w:cs="Arial"/>
          <w:sz w:val="22"/>
          <w:szCs w:val="22"/>
          <w:lang w:eastAsia="en-US"/>
        </w:rPr>
      </w:pPr>
      <w:r w:rsidRPr="00CF6E18">
        <w:rPr>
          <w:rFonts w:ascii="Arial" w:eastAsiaTheme="minorHAnsi" w:hAnsi="Arial" w:cs="Arial"/>
          <w:sz w:val="22"/>
          <w:szCs w:val="22"/>
          <w:lang w:eastAsia="en-US"/>
        </w:rPr>
        <w:t>B</w:t>
      </w:r>
      <w:r w:rsidR="004649B1" w:rsidRPr="00CF6E18">
        <w:rPr>
          <w:rFonts w:ascii="Arial" w:eastAsiaTheme="minorHAnsi" w:hAnsi="Arial" w:cs="Arial"/>
          <w:sz w:val="22"/>
          <w:szCs w:val="22"/>
          <w:lang w:eastAsia="en-US"/>
        </w:rPr>
        <w:t>etriebsbereite</w:t>
      </w:r>
      <w:r>
        <w:rPr>
          <w:rFonts w:ascii="Arial" w:eastAsiaTheme="minorHAnsi" w:hAnsi="Arial" w:cs="Arial"/>
          <w:sz w:val="22"/>
          <w:szCs w:val="22"/>
          <w:lang w:eastAsia="en-US"/>
        </w:rPr>
        <w:t xml:space="preserve">r </w:t>
      </w:r>
      <w:proofErr w:type="spellStart"/>
      <w:r>
        <w:rPr>
          <w:rFonts w:ascii="Arial" w:eastAsiaTheme="minorHAnsi" w:hAnsi="Arial" w:cs="Arial"/>
          <w:sz w:val="22"/>
          <w:szCs w:val="22"/>
          <w:lang w:eastAsia="en-US"/>
        </w:rPr>
        <w:t>Absolutwertgeber</w:t>
      </w:r>
      <w:proofErr w:type="spellEnd"/>
    </w:p>
    <w:p w:rsidR="000156CA" w:rsidRPr="00CF6E18" w:rsidRDefault="004649B1" w:rsidP="00CF6E18">
      <w:pPr>
        <w:pStyle w:val="Listenabsatz"/>
        <w:numPr>
          <w:ilvl w:val="0"/>
          <w:numId w:val="6"/>
        </w:numPr>
        <w:spacing w:after="160" w:line="259" w:lineRule="auto"/>
        <w:rPr>
          <w:rFonts w:ascii="Arial" w:eastAsiaTheme="minorHAnsi" w:hAnsi="Arial" w:cs="Arial"/>
          <w:sz w:val="22"/>
          <w:szCs w:val="22"/>
          <w:lang w:eastAsia="en-US"/>
        </w:rPr>
      </w:pPr>
      <w:r w:rsidRPr="00CF6E18">
        <w:rPr>
          <w:rFonts w:ascii="Arial" w:eastAsiaTheme="minorHAnsi" w:hAnsi="Arial" w:cs="Arial"/>
          <w:sz w:val="22"/>
          <w:szCs w:val="22"/>
          <w:lang w:eastAsia="en-US"/>
        </w:rPr>
        <w:t>Einbau-Kit</w:t>
      </w:r>
    </w:p>
    <w:p w:rsidR="00CF6E18" w:rsidRDefault="00CF6E18" w:rsidP="004649B1">
      <w:pPr>
        <w:spacing w:after="160" w:line="259" w:lineRule="auto"/>
        <w:rPr>
          <w:rFonts w:ascii="Arial" w:eastAsiaTheme="minorHAnsi" w:hAnsi="Arial" w:cs="Arial"/>
          <w:b/>
          <w:sz w:val="22"/>
          <w:szCs w:val="22"/>
          <w:lang w:eastAsia="en-US"/>
        </w:rPr>
      </w:pPr>
    </w:p>
    <w:p w:rsidR="00CF6E18" w:rsidRDefault="00CF6E18" w:rsidP="004649B1">
      <w:pPr>
        <w:spacing w:after="160" w:line="259" w:lineRule="auto"/>
        <w:rPr>
          <w:rFonts w:ascii="Arial" w:eastAsiaTheme="minorHAnsi" w:hAnsi="Arial" w:cs="Arial"/>
          <w:b/>
          <w:sz w:val="22"/>
          <w:szCs w:val="22"/>
          <w:lang w:eastAsia="en-US"/>
        </w:rPr>
      </w:pPr>
    </w:p>
    <w:p w:rsidR="00CF6E18" w:rsidRDefault="00CF6E18" w:rsidP="004649B1">
      <w:pPr>
        <w:spacing w:after="160" w:line="259" w:lineRule="auto"/>
        <w:rPr>
          <w:rFonts w:ascii="Arial" w:eastAsiaTheme="minorHAnsi" w:hAnsi="Arial" w:cs="Arial"/>
          <w:b/>
          <w:sz w:val="22"/>
          <w:szCs w:val="22"/>
          <w:lang w:eastAsia="en-US"/>
        </w:rPr>
      </w:pPr>
    </w:p>
    <w:p w:rsidR="00CF6E18" w:rsidRDefault="00CF6E18" w:rsidP="004649B1">
      <w:pPr>
        <w:spacing w:after="160" w:line="259" w:lineRule="auto"/>
        <w:rPr>
          <w:rFonts w:ascii="Arial" w:eastAsiaTheme="minorHAnsi" w:hAnsi="Arial" w:cs="Arial"/>
          <w:b/>
          <w:sz w:val="22"/>
          <w:szCs w:val="22"/>
          <w:lang w:eastAsia="en-US"/>
        </w:rPr>
      </w:pPr>
    </w:p>
    <w:p w:rsidR="000156CA" w:rsidRPr="004649B1" w:rsidRDefault="000156CA" w:rsidP="004649B1">
      <w:pPr>
        <w:spacing w:after="160" w:line="259" w:lineRule="auto"/>
        <w:rPr>
          <w:rFonts w:ascii="Arial" w:eastAsiaTheme="minorHAnsi" w:hAnsi="Arial" w:cs="Arial"/>
          <w:b/>
          <w:sz w:val="22"/>
          <w:szCs w:val="22"/>
          <w:lang w:eastAsia="en-US"/>
        </w:rPr>
      </w:pPr>
      <w:r w:rsidRPr="004649B1">
        <w:rPr>
          <w:rFonts w:ascii="Arial" w:eastAsiaTheme="minorHAnsi" w:hAnsi="Arial" w:cs="Arial"/>
          <w:b/>
          <w:sz w:val="22"/>
          <w:szCs w:val="22"/>
          <w:lang w:eastAsia="en-US"/>
        </w:rPr>
        <w:lastRenderedPageBreak/>
        <w:t xml:space="preserve">Betriebsbereiter </w:t>
      </w:r>
      <w:proofErr w:type="spellStart"/>
      <w:r w:rsidRPr="004649B1">
        <w:rPr>
          <w:rFonts w:ascii="Arial" w:eastAsiaTheme="minorHAnsi" w:hAnsi="Arial" w:cs="Arial"/>
          <w:b/>
          <w:sz w:val="22"/>
          <w:szCs w:val="22"/>
          <w:lang w:eastAsia="en-US"/>
        </w:rPr>
        <w:t>Absolutwertgeber</w:t>
      </w:r>
      <w:proofErr w:type="spellEnd"/>
    </w:p>
    <w:p w:rsidR="007A4606" w:rsidRDefault="007A4606" w:rsidP="000156CA">
      <w:pPr>
        <w:spacing w:after="160" w:line="259" w:lineRule="auto"/>
        <w:rPr>
          <w:rFonts w:ascii="Arial" w:eastAsiaTheme="minorHAnsi" w:hAnsi="Arial" w:cs="Arial"/>
          <w:b/>
          <w:sz w:val="16"/>
          <w:szCs w:val="16"/>
          <w:lang w:eastAsia="en-US"/>
        </w:rPr>
      </w:pPr>
    </w:p>
    <w:p w:rsidR="00BC275E" w:rsidRDefault="007A4606" w:rsidP="000156CA">
      <w:pPr>
        <w:spacing w:after="160" w:line="259" w:lineRule="auto"/>
        <w:rPr>
          <w:rFonts w:ascii="Arial" w:eastAsiaTheme="minorHAnsi" w:hAnsi="Arial" w:cs="Arial"/>
          <w:b/>
          <w:sz w:val="16"/>
          <w:szCs w:val="16"/>
          <w:lang w:eastAsia="en-US"/>
        </w:rPr>
      </w:pPr>
      <w:r w:rsidRPr="007A4606">
        <w:rPr>
          <w:rFonts w:ascii="Arial" w:eastAsiaTheme="minorHAnsi" w:hAnsi="Arial" w:cs="Arial"/>
          <w:b/>
          <w:sz w:val="16"/>
          <w:szCs w:val="16"/>
          <w:lang w:eastAsia="en-US"/>
        </w:rPr>
        <w:drawing>
          <wp:inline distT="0" distB="0" distL="0" distR="0" wp14:anchorId="0AAA7E90" wp14:editId="696043A1">
            <wp:extent cx="2519029" cy="13364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7920" cy="1357064"/>
                    </a:xfrm>
                    <a:prstGeom prst="rect">
                      <a:avLst/>
                    </a:prstGeom>
                  </pic:spPr>
                </pic:pic>
              </a:graphicData>
            </a:graphic>
          </wp:inline>
        </w:drawing>
      </w:r>
    </w:p>
    <w:p w:rsidR="007A4606" w:rsidRDefault="007A4606" w:rsidP="000156CA">
      <w:pPr>
        <w:spacing w:after="160" w:line="259" w:lineRule="auto"/>
        <w:rPr>
          <w:rFonts w:ascii="Arial" w:eastAsiaTheme="minorHAnsi" w:hAnsi="Arial" w:cs="Arial"/>
          <w:b/>
          <w:sz w:val="16"/>
          <w:szCs w:val="16"/>
          <w:lang w:eastAsia="en-US"/>
        </w:rPr>
      </w:pPr>
      <w:r>
        <w:rPr>
          <w:rFonts w:ascii="Arial" w:eastAsiaTheme="minorHAnsi" w:hAnsi="Arial" w:cs="Arial"/>
          <w:b/>
          <w:sz w:val="16"/>
          <w:szCs w:val="16"/>
          <w:lang w:eastAsia="en-US"/>
        </w:rPr>
        <w:t xml:space="preserve">Bild (Wachendorff): </w:t>
      </w:r>
      <w:r>
        <w:rPr>
          <w:rFonts w:ascii="Arial" w:eastAsiaTheme="minorHAnsi" w:hAnsi="Arial" w:cs="Arial"/>
          <w:b/>
          <w:sz w:val="16"/>
          <w:szCs w:val="16"/>
          <w:lang w:eastAsia="en-US"/>
        </w:rPr>
        <w:t>W</w:t>
      </w:r>
      <w:r w:rsidRPr="007A4606">
        <w:rPr>
          <w:rFonts w:ascii="Arial" w:eastAsiaTheme="minorHAnsi" w:hAnsi="Arial" w:cs="Arial"/>
          <w:b/>
          <w:sz w:val="16"/>
          <w:szCs w:val="16"/>
          <w:lang w:eastAsia="en-US"/>
        </w:rPr>
        <w:t>A1704_Wachendorff_Einbauloesung_offene_Kabelenden</w:t>
      </w:r>
      <w:r>
        <w:rPr>
          <w:rFonts w:ascii="Arial" w:eastAsiaTheme="minorHAnsi" w:hAnsi="Arial" w:cs="Arial"/>
          <w:b/>
          <w:sz w:val="16"/>
          <w:szCs w:val="16"/>
          <w:lang w:eastAsia="en-US"/>
        </w:rPr>
        <w:t>.jpg</w:t>
      </w:r>
      <w:r>
        <w:rPr>
          <w:rFonts w:ascii="Arial" w:eastAsiaTheme="minorHAnsi" w:hAnsi="Arial" w:cs="Arial"/>
          <w:b/>
          <w:sz w:val="16"/>
          <w:szCs w:val="16"/>
          <w:lang w:eastAsia="en-US"/>
        </w:rPr>
        <w:br/>
      </w:r>
    </w:p>
    <w:p w:rsidR="007A4606" w:rsidRDefault="007A4606" w:rsidP="000156CA">
      <w:pPr>
        <w:spacing w:after="160" w:line="259" w:lineRule="auto"/>
        <w:rPr>
          <w:rFonts w:ascii="Arial" w:eastAsiaTheme="minorHAnsi" w:hAnsi="Arial" w:cs="Arial"/>
          <w:b/>
          <w:sz w:val="16"/>
          <w:szCs w:val="16"/>
          <w:lang w:eastAsia="en-US"/>
        </w:rPr>
      </w:pPr>
    </w:p>
    <w:p w:rsidR="007A4606" w:rsidRDefault="007A4606" w:rsidP="000156CA">
      <w:pPr>
        <w:spacing w:after="160" w:line="259" w:lineRule="auto"/>
        <w:rPr>
          <w:rFonts w:ascii="Arial" w:eastAsiaTheme="minorHAnsi" w:hAnsi="Arial" w:cs="Arial"/>
          <w:b/>
          <w:sz w:val="16"/>
          <w:szCs w:val="16"/>
          <w:lang w:eastAsia="en-US"/>
        </w:rPr>
      </w:pPr>
      <w:r w:rsidRPr="007A4606">
        <w:rPr>
          <w:rFonts w:ascii="Arial" w:eastAsiaTheme="minorHAnsi" w:hAnsi="Arial" w:cs="Arial"/>
          <w:b/>
          <w:sz w:val="16"/>
          <w:szCs w:val="16"/>
          <w:lang w:eastAsia="en-US"/>
        </w:rPr>
        <w:drawing>
          <wp:inline distT="0" distB="0" distL="0" distR="0" wp14:anchorId="54B69950" wp14:editId="1CE1C7DE">
            <wp:extent cx="2309446" cy="193948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0902" cy="1949108"/>
                    </a:xfrm>
                    <a:prstGeom prst="rect">
                      <a:avLst/>
                    </a:prstGeom>
                  </pic:spPr>
                </pic:pic>
              </a:graphicData>
            </a:graphic>
          </wp:inline>
        </w:drawing>
      </w:r>
    </w:p>
    <w:p w:rsidR="007A4606" w:rsidRDefault="007A4606" w:rsidP="000156CA">
      <w:pPr>
        <w:spacing w:after="160" w:line="259" w:lineRule="auto"/>
        <w:rPr>
          <w:rFonts w:ascii="Arial" w:eastAsiaTheme="minorHAnsi" w:hAnsi="Arial" w:cs="Arial"/>
          <w:b/>
          <w:sz w:val="16"/>
          <w:szCs w:val="16"/>
          <w:lang w:eastAsia="en-US"/>
        </w:rPr>
      </w:pPr>
      <w:r>
        <w:rPr>
          <w:rFonts w:ascii="Arial" w:eastAsiaTheme="minorHAnsi" w:hAnsi="Arial" w:cs="Arial"/>
          <w:b/>
          <w:sz w:val="16"/>
          <w:szCs w:val="16"/>
          <w:lang w:eastAsia="en-US"/>
        </w:rPr>
        <w:t xml:space="preserve">Bild (Wachendorff): </w:t>
      </w:r>
      <w:r w:rsidRPr="007A4606">
        <w:rPr>
          <w:rFonts w:ascii="Arial" w:eastAsiaTheme="minorHAnsi" w:hAnsi="Arial" w:cs="Arial"/>
          <w:b/>
          <w:sz w:val="16"/>
          <w:szCs w:val="16"/>
          <w:lang w:eastAsia="en-US"/>
        </w:rPr>
        <w:t>WA1704_Wachendorff_Motorfeedback_WDGF_Varianten</w:t>
      </w:r>
      <w:r>
        <w:rPr>
          <w:rFonts w:ascii="Arial" w:eastAsiaTheme="minorHAnsi" w:hAnsi="Arial" w:cs="Arial"/>
          <w:b/>
          <w:sz w:val="16"/>
          <w:szCs w:val="16"/>
          <w:lang w:eastAsia="en-US"/>
        </w:rPr>
        <w:t>.jpg</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 xml:space="preserve">Die </w:t>
      </w:r>
      <w:r w:rsidR="004649B1">
        <w:rPr>
          <w:rFonts w:ascii="Arial" w:eastAsiaTheme="minorHAnsi" w:hAnsi="Arial" w:cs="Arial"/>
          <w:sz w:val="22"/>
          <w:szCs w:val="22"/>
          <w:lang w:eastAsia="en-US"/>
        </w:rPr>
        <w:t xml:space="preserve">betriebsbereiten, sehr </w:t>
      </w:r>
      <w:r w:rsidRPr="000156CA">
        <w:rPr>
          <w:rFonts w:ascii="Arial" w:eastAsiaTheme="minorHAnsi" w:hAnsi="Arial" w:cs="Arial"/>
          <w:sz w:val="22"/>
          <w:szCs w:val="22"/>
          <w:lang w:eastAsia="en-US"/>
        </w:rPr>
        <w:t xml:space="preserve">kompakten </w:t>
      </w:r>
      <w:proofErr w:type="spellStart"/>
      <w:r w:rsidRPr="000156CA">
        <w:rPr>
          <w:rFonts w:ascii="Arial" w:eastAsiaTheme="minorHAnsi" w:hAnsi="Arial" w:cs="Arial"/>
          <w:sz w:val="22"/>
          <w:szCs w:val="22"/>
          <w:lang w:eastAsia="en-US"/>
        </w:rPr>
        <w:t>Absolutwertgeber</w:t>
      </w:r>
      <w:proofErr w:type="spellEnd"/>
      <w:r w:rsidRPr="000156CA">
        <w:rPr>
          <w:rFonts w:ascii="Arial" w:eastAsiaTheme="minorHAnsi" w:hAnsi="Arial" w:cs="Arial"/>
          <w:sz w:val="22"/>
          <w:szCs w:val="22"/>
          <w:lang w:eastAsia="en-US"/>
        </w:rPr>
        <w:t xml:space="preserve"> WDGA haben ein Gehäuse mit einem Durchmesser von </w:t>
      </w:r>
      <w:r w:rsidR="004649B1">
        <w:rPr>
          <w:rFonts w:ascii="Arial" w:eastAsiaTheme="minorHAnsi" w:hAnsi="Arial" w:cs="Arial"/>
          <w:sz w:val="22"/>
          <w:szCs w:val="22"/>
          <w:lang w:eastAsia="en-US"/>
        </w:rPr>
        <w:t xml:space="preserve">lediglich </w:t>
      </w:r>
      <w:r w:rsidRPr="000156CA">
        <w:rPr>
          <w:rFonts w:ascii="Arial" w:eastAsiaTheme="minorHAnsi" w:hAnsi="Arial" w:cs="Arial"/>
          <w:sz w:val="22"/>
          <w:szCs w:val="22"/>
          <w:lang w:eastAsia="en-US"/>
        </w:rPr>
        <w:t>36</w:t>
      </w:r>
      <w:r w:rsidR="004649B1">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mm und einer Tiefe von</w:t>
      </w:r>
      <w:r w:rsidR="004649B1">
        <w:rPr>
          <w:rFonts w:ascii="Arial" w:eastAsiaTheme="minorHAnsi" w:hAnsi="Arial" w:cs="Arial"/>
          <w:sz w:val="22"/>
          <w:szCs w:val="22"/>
          <w:lang w:eastAsia="en-US"/>
        </w:rPr>
        <w:t xml:space="preserve"> nur</w:t>
      </w:r>
      <w:r w:rsidRPr="000156CA">
        <w:rPr>
          <w:rFonts w:ascii="Arial" w:eastAsiaTheme="minorHAnsi" w:hAnsi="Arial" w:cs="Arial"/>
          <w:sz w:val="22"/>
          <w:szCs w:val="22"/>
          <w:lang w:eastAsia="en-US"/>
        </w:rPr>
        <w:t xml:space="preserve"> 31 mm. Sie besitzen eine eigene Lagerung und können als Wellen- oder Endhohlwellengeber direkt integriert werden. Ein Kabel kann einfach an den Stecker des Motorgehäuses angeschlossen werden. „Einige unserer Kunden wählen zunächst diese Lösung, die ideal für kleinere Stückzahlen oder für den Beginn einer Serie ist. Da spielt die Optimierung von Raum und Kosten noch eine geringere Rolle gegenüber dem Aufwand in der Entwicklung und Montage. </w:t>
      </w:r>
      <w:r w:rsidR="004649B1">
        <w:rPr>
          <w:rFonts w:ascii="Arial" w:eastAsiaTheme="minorHAnsi" w:hAnsi="Arial" w:cs="Arial"/>
          <w:sz w:val="22"/>
          <w:szCs w:val="22"/>
          <w:lang w:eastAsia="en-US"/>
        </w:rPr>
        <w:t>„</w:t>
      </w:r>
      <w:r w:rsidRPr="000156CA">
        <w:rPr>
          <w:rFonts w:ascii="Arial" w:eastAsiaTheme="minorHAnsi" w:hAnsi="Arial" w:cs="Arial"/>
          <w:sz w:val="22"/>
          <w:szCs w:val="22"/>
          <w:lang w:eastAsia="en-US"/>
        </w:rPr>
        <w:t>Eine ideale Möglichkeit, kleine Stückzahlen zu bedienen und Prototypen zu realisieren</w:t>
      </w:r>
      <w:r w:rsidR="004649B1">
        <w:rPr>
          <w:rFonts w:ascii="Arial" w:eastAsiaTheme="minorHAnsi" w:hAnsi="Arial" w:cs="Arial"/>
          <w:sz w:val="22"/>
          <w:szCs w:val="22"/>
          <w:lang w:eastAsia="en-US"/>
        </w:rPr>
        <w:t>“</w:t>
      </w:r>
      <w:r w:rsidRPr="000156CA">
        <w:rPr>
          <w:rFonts w:ascii="Arial" w:eastAsiaTheme="minorHAnsi" w:hAnsi="Arial" w:cs="Arial"/>
          <w:sz w:val="22"/>
          <w:szCs w:val="22"/>
          <w:lang w:eastAsia="en-US"/>
        </w:rPr>
        <w:t xml:space="preserve">, bemerkt Dieter Schömel, </w:t>
      </w:r>
      <w:r w:rsidR="004649B1">
        <w:rPr>
          <w:rFonts w:ascii="Arial" w:eastAsiaTheme="minorHAnsi" w:hAnsi="Arial" w:cs="Arial"/>
          <w:sz w:val="22"/>
          <w:szCs w:val="22"/>
          <w:lang w:eastAsia="en-US"/>
        </w:rPr>
        <w:t xml:space="preserve">Produktmanager bei Wachendorff </w:t>
      </w:r>
      <w:r w:rsidRPr="000156CA">
        <w:rPr>
          <w:rFonts w:ascii="Arial" w:eastAsiaTheme="minorHAnsi" w:hAnsi="Arial" w:cs="Arial"/>
          <w:sz w:val="22"/>
          <w:szCs w:val="22"/>
          <w:lang w:eastAsia="en-US"/>
        </w:rPr>
        <w:t>Automation.</w:t>
      </w:r>
    </w:p>
    <w:p w:rsidR="007A4606" w:rsidRDefault="007A4606">
      <w:pPr>
        <w:rPr>
          <w:rFonts w:ascii="Arial" w:eastAsiaTheme="minorHAnsi" w:hAnsi="Arial" w:cs="Arial"/>
          <w:b/>
          <w:sz w:val="16"/>
          <w:szCs w:val="16"/>
          <w:lang w:eastAsia="en-US"/>
        </w:rPr>
      </w:pPr>
    </w:p>
    <w:p w:rsidR="000156CA" w:rsidRPr="000156CA" w:rsidRDefault="000156CA" w:rsidP="000156CA">
      <w:pPr>
        <w:spacing w:after="160" w:line="259" w:lineRule="auto"/>
        <w:rPr>
          <w:rFonts w:ascii="Arial" w:eastAsiaTheme="minorHAnsi" w:hAnsi="Arial" w:cs="Arial"/>
          <w:b/>
          <w:sz w:val="22"/>
          <w:szCs w:val="22"/>
          <w:lang w:eastAsia="en-US"/>
        </w:rPr>
      </w:pPr>
      <w:r w:rsidRPr="000156CA">
        <w:rPr>
          <w:rFonts w:ascii="Arial" w:eastAsiaTheme="minorHAnsi" w:hAnsi="Arial" w:cs="Arial"/>
          <w:b/>
          <w:sz w:val="22"/>
          <w:szCs w:val="22"/>
          <w:lang w:eastAsia="en-US"/>
        </w:rPr>
        <w:t>Einbau</w:t>
      </w:r>
      <w:r w:rsidR="00DD651F">
        <w:rPr>
          <w:rFonts w:ascii="Arial" w:eastAsiaTheme="minorHAnsi" w:hAnsi="Arial" w:cs="Arial"/>
          <w:b/>
          <w:sz w:val="22"/>
          <w:szCs w:val="22"/>
          <w:lang w:eastAsia="en-US"/>
        </w:rPr>
        <w:t>-Kit</w:t>
      </w:r>
      <w:r w:rsidR="00DD651F">
        <w:rPr>
          <w:rFonts w:ascii="Arial" w:eastAsiaTheme="minorHAnsi" w:hAnsi="Arial" w:cs="Arial"/>
          <w:b/>
          <w:sz w:val="22"/>
          <w:szCs w:val="22"/>
          <w:lang w:eastAsia="en-US"/>
        </w:rPr>
        <w:br/>
      </w:r>
      <w:r w:rsidRPr="000156CA">
        <w:rPr>
          <w:rFonts w:ascii="Arial" w:eastAsiaTheme="minorHAnsi" w:hAnsi="Arial" w:cs="Arial"/>
          <w:b/>
          <w:sz w:val="22"/>
          <w:szCs w:val="22"/>
          <w:lang w:eastAsia="en-US"/>
        </w:rPr>
        <w:t>(bestehend aus Platine und Magnet)</w:t>
      </w:r>
    </w:p>
    <w:p w:rsidR="000156CA" w:rsidRPr="000156CA" w:rsidRDefault="00DD651F" w:rsidP="000156CA">
      <w:pPr>
        <w:spacing w:after="160" w:line="259" w:lineRule="auto"/>
        <w:rPr>
          <w:rFonts w:ascii="Arial" w:eastAsiaTheme="minorHAnsi" w:hAnsi="Arial" w:cs="Arial"/>
          <w:b/>
          <w:sz w:val="16"/>
          <w:szCs w:val="16"/>
          <w:lang w:eastAsia="en-US"/>
        </w:rPr>
      </w:pPr>
      <w:r>
        <w:rPr>
          <w:rFonts w:ascii="Arial" w:eastAsiaTheme="minorHAnsi" w:hAnsi="Arial" w:cs="Arial"/>
          <w:noProof/>
          <w:color w:val="FF0000"/>
          <w:sz w:val="22"/>
          <w:szCs w:val="22"/>
        </w:rPr>
        <w:drawing>
          <wp:inline distT="0" distB="0" distL="0" distR="0" wp14:anchorId="70D12257">
            <wp:extent cx="2200910" cy="2432685"/>
            <wp:effectExtent l="0" t="0" r="889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910" cy="2432685"/>
                    </a:xfrm>
                    <a:prstGeom prst="rect">
                      <a:avLst/>
                    </a:prstGeom>
                    <a:noFill/>
                  </pic:spPr>
                </pic:pic>
              </a:graphicData>
            </a:graphic>
          </wp:inline>
        </w:drawing>
      </w:r>
      <w:r>
        <w:rPr>
          <w:rFonts w:ascii="Arial" w:eastAsiaTheme="minorHAnsi" w:hAnsi="Arial" w:cs="Arial"/>
          <w:color w:val="FF0000"/>
          <w:sz w:val="22"/>
          <w:szCs w:val="22"/>
          <w:lang w:eastAsia="en-US"/>
        </w:rPr>
        <w:br/>
      </w:r>
      <w:r w:rsidR="0050537C">
        <w:rPr>
          <w:rFonts w:ascii="Arial" w:eastAsiaTheme="minorHAnsi" w:hAnsi="Arial" w:cs="Arial"/>
          <w:b/>
          <w:sz w:val="16"/>
          <w:szCs w:val="16"/>
          <w:lang w:eastAsia="en-US"/>
        </w:rPr>
        <w:t>Bild (Wachendorff): WA1704</w:t>
      </w:r>
      <w:r w:rsidRPr="00DD651F">
        <w:rPr>
          <w:rFonts w:ascii="Arial" w:eastAsiaTheme="minorHAnsi" w:hAnsi="Arial" w:cs="Arial"/>
          <w:b/>
          <w:sz w:val="16"/>
          <w:szCs w:val="16"/>
          <w:lang w:eastAsia="en-US"/>
        </w:rPr>
        <w:t>_Wachendorff_Motorfeedback_EinbauKit</w:t>
      </w:r>
      <w:r w:rsidR="007A4606">
        <w:rPr>
          <w:rFonts w:ascii="Arial" w:eastAsiaTheme="minorHAnsi" w:hAnsi="Arial" w:cs="Arial"/>
          <w:b/>
          <w:sz w:val="16"/>
          <w:szCs w:val="16"/>
          <w:lang w:eastAsia="en-US"/>
        </w:rPr>
        <w:t>.jpg</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lastRenderedPageBreak/>
        <w:t>„Für größere S</w:t>
      </w:r>
      <w:r w:rsidR="004649B1">
        <w:rPr>
          <w:rFonts w:ascii="Arial" w:eastAsiaTheme="minorHAnsi" w:hAnsi="Arial" w:cs="Arial"/>
          <w:sz w:val="22"/>
          <w:szCs w:val="22"/>
          <w:lang w:eastAsia="en-US"/>
        </w:rPr>
        <w:t>erien wählen unsere Kunden die Einbau-Kit-</w:t>
      </w:r>
      <w:r w:rsidRPr="000156CA">
        <w:rPr>
          <w:rFonts w:ascii="Arial" w:eastAsiaTheme="minorHAnsi" w:hAnsi="Arial" w:cs="Arial"/>
          <w:sz w:val="22"/>
          <w:szCs w:val="22"/>
          <w:lang w:eastAsia="en-US"/>
        </w:rPr>
        <w:t>Lösung und wir unterstützen Sie bei der Integration während der Entwicklung und der Einrichtung der nötigen Mo</w:t>
      </w:r>
      <w:r w:rsidR="004649B1">
        <w:rPr>
          <w:rFonts w:ascii="Arial" w:eastAsiaTheme="minorHAnsi" w:hAnsi="Arial" w:cs="Arial"/>
          <w:sz w:val="22"/>
          <w:szCs w:val="22"/>
          <w:lang w:eastAsia="en-US"/>
        </w:rPr>
        <w:t>ntage- und Kalibrierungseinheit</w:t>
      </w:r>
      <w:r w:rsidRPr="000156CA">
        <w:rPr>
          <w:rFonts w:ascii="Arial" w:eastAsiaTheme="minorHAnsi" w:hAnsi="Arial" w:cs="Arial"/>
          <w:sz w:val="22"/>
          <w:szCs w:val="22"/>
          <w:lang w:eastAsia="en-US"/>
        </w:rPr>
        <w:t>“</w:t>
      </w:r>
      <w:r w:rsidR="004649B1">
        <w:rPr>
          <w:rFonts w:ascii="Arial" w:eastAsiaTheme="minorHAnsi" w:hAnsi="Arial" w:cs="Arial"/>
          <w:sz w:val="22"/>
          <w:szCs w:val="22"/>
          <w:lang w:eastAsia="en-US"/>
        </w:rPr>
        <w:t>, e</w:t>
      </w:r>
      <w:r w:rsidRPr="000156CA">
        <w:rPr>
          <w:rFonts w:ascii="Arial" w:eastAsiaTheme="minorHAnsi" w:hAnsi="Arial" w:cs="Arial"/>
          <w:sz w:val="22"/>
          <w:szCs w:val="22"/>
          <w:lang w:eastAsia="en-US"/>
        </w:rPr>
        <w:t>r</w:t>
      </w:r>
      <w:r w:rsidR="004649B1">
        <w:rPr>
          <w:rFonts w:ascii="Arial" w:eastAsiaTheme="minorHAnsi" w:hAnsi="Arial" w:cs="Arial"/>
          <w:sz w:val="22"/>
          <w:szCs w:val="22"/>
          <w:lang w:eastAsia="en-US"/>
        </w:rPr>
        <w:t xml:space="preserve">läutert </w:t>
      </w:r>
      <w:r w:rsidRPr="000156CA">
        <w:rPr>
          <w:rFonts w:ascii="Arial" w:eastAsiaTheme="minorHAnsi" w:hAnsi="Arial" w:cs="Arial"/>
          <w:sz w:val="22"/>
          <w:szCs w:val="22"/>
          <w:lang w:eastAsia="en-US"/>
        </w:rPr>
        <w:t xml:space="preserve">Robert Wachendorff. </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Wachendorff liefert den Entwicklern der Motorhersteller die notwendigen STEP Dateien, um den Flansch und die Welle ihres Motors an das Einbauset anzupassen. Für die Wahl der richtigen Werkstoffe und der richtigen Geometrie für die Abschirmung des magnetischen Sensors bietet Wachendorff den in der Regel bereits erfahrenen Motorenherstellern Unterstützung basierend auf den langjährigen Erfahrungen mit diesem System.</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Bei einer normal genauen Montage des Magneten und der Platine erreicht man eine Auflösung von ca. 10</w:t>
      </w:r>
      <w:r w:rsidR="004649B1">
        <w:rPr>
          <w:rFonts w:ascii="Arial" w:eastAsiaTheme="minorHAnsi" w:hAnsi="Arial" w:cs="Arial"/>
          <w:sz w:val="22"/>
          <w:szCs w:val="22"/>
          <w:lang w:eastAsia="en-US"/>
        </w:rPr>
        <w:t xml:space="preserve"> bis </w:t>
      </w:r>
      <w:r w:rsidRPr="000156CA">
        <w:rPr>
          <w:rFonts w:ascii="Arial" w:eastAsiaTheme="minorHAnsi" w:hAnsi="Arial" w:cs="Arial"/>
          <w:sz w:val="22"/>
          <w:szCs w:val="22"/>
          <w:lang w:eastAsia="en-US"/>
        </w:rPr>
        <w:t xml:space="preserve">12 Bit, ohne eine Kalibrierung durchzuführen. Für das Erreichen einer Auflösung von ca. 16 Bit benötigt der Motorenhersteller </w:t>
      </w:r>
      <w:r w:rsidR="004649B1">
        <w:rPr>
          <w:rFonts w:ascii="Arial" w:eastAsiaTheme="minorHAnsi" w:hAnsi="Arial" w:cs="Arial"/>
          <w:sz w:val="22"/>
          <w:szCs w:val="22"/>
          <w:lang w:eastAsia="en-US"/>
        </w:rPr>
        <w:t xml:space="preserve">hingegen </w:t>
      </w:r>
      <w:r w:rsidRPr="000156CA">
        <w:rPr>
          <w:rFonts w:ascii="Arial" w:eastAsiaTheme="minorHAnsi" w:hAnsi="Arial" w:cs="Arial"/>
          <w:sz w:val="22"/>
          <w:szCs w:val="22"/>
          <w:lang w:eastAsia="en-US"/>
        </w:rPr>
        <w:t>eine Kalibrierung des Sensors bezüglich der Position und Eigenschaft des mon</w:t>
      </w:r>
      <w:r w:rsidR="004649B1">
        <w:rPr>
          <w:rFonts w:ascii="Arial" w:eastAsiaTheme="minorHAnsi" w:hAnsi="Arial" w:cs="Arial"/>
          <w:sz w:val="22"/>
          <w:szCs w:val="22"/>
          <w:lang w:eastAsia="en-US"/>
        </w:rPr>
        <w:t xml:space="preserve">tierten Magneten. Für kleinere </w:t>
      </w:r>
      <w:r w:rsidRPr="000156CA">
        <w:rPr>
          <w:rFonts w:ascii="Arial" w:eastAsiaTheme="minorHAnsi" w:hAnsi="Arial" w:cs="Arial"/>
          <w:sz w:val="22"/>
          <w:szCs w:val="22"/>
          <w:lang w:eastAsia="en-US"/>
        </w:rPr>
        <w:t>S</w:t>
      </w:r>
      <w:r w:rsidR="004649B1">
        <w:rPr>
          <w:rFonts w:ascii="Arial" w:eastAsiaTheme="minorHAnsi" w:hAnsi="Arial" w:cs="Arial"/>
          <w:sz w:val="22"/>
          <w:szCs w:val="22"/>
          <w:lang w:eastAsia="en-US"/>
        </w:rPr>
        <w:t xml:space="preserve">tückzahlen und in einer </w:t>
      </w:r>
      <w:proofErr w:type="spellStart"/>
      <w:r w:rsidR="004649B1">
        <w:rPr>
          <w:rFonts w:ascii="Arial" w:eastAsiaTheme="minorHAnsi" w:hAnsi="Arial" w:cs="Arial"/>
          <w:sz w:val="22"/>
          <w:szCs w:val="22"/>
          <w:lang w:eastAsia="en-US"/>
        </w:rPr>
        <w:t>Ramp</w:t>
      </w:r>
      <w:proofErr w:type="spellEnd"/>
      <w:r w:rsidR="004649B1">
        <w:rPr>
          <w:rFonts w:ascii="Arial" w:eastAsiaTheme="minorHAnsi" w:hAnsi="Arial" w:cs="Arial"/>
          <w:sz w:val="22"/>
          <w:szCs w:val="22"/>
          <w:lang w:eastAsia="en-US"/>
        </w:rPr>
        <w:t>-</w:t>
      </w:r>
      <w:proofErr w:type="spellStart"/>
      <w:r w:rsidR="004649B1">
        <w:rPr>
          <w:rFonts w:ascii="Arial" w:eastAsiaTheme="minorHAnsi" w:hAnsi="Arial" w:cs="Arial"/>
          <w:sz w:val="22"/>
          <w:szCs w:val="22"/>
          <w:lang w:eastAsia="en-US"/>
        </w:rPr>
        <w:t>up</w:t>
      </w:r>
      <w:proofErr w:type="spellEnd"/>
      <w:r w:rsidR="004649B1">
        <w:rPr>
          <w:rFonts w:ascii="Arial" w:eastAsiaTheme="minorHAnsi" w:hAnsi="Arial" w:cs="Arial"/>
          <w:sz w:val="22"/>
          <w:szCs w:val="22"/>
          <w:lang w:eastAsia="en-US"/>
        </w:rPr>
        <w:t>-</w:t>
      </w:r>
      <w:r w:rsidRPr="000156CA">
        <w:rPr>
          <w:rFonts w:ascii="Arial" w:eastAsiaTheme="minorHAnsi" w:hAnsi="Arial" w:cs="Arial"/>
          <w:sz w:val="22"/>
          <w:szCs w:val="22"/>
          <w:lang w:eastAsia="en-US"/>
        </w:rPr>
        <w:t xml:space="preserve">Phase von größeren Serien bietet Wachendorff eine </w:t>
      </w:r>
      <w:r w:rsidR="004649B1">
        <w:rPr>
          <w:rFonts w:ascii="Arial" w:eastAsiaTheme="minorHAnsi" w:hAnsi="Arial" w:cs="Arial"/>
          <w:sz w:val="22"/>
          <w:szCs w:val="22"/>
          <w:lang w:eastAsia="en-US"/>
        </w:rPr>
        <w:t xml:space="preserve">sehr </w:t>
      </w:r>
      <w:r w:rsidRPr="000156CA">
        <w:rPr>
          <w:rFonts w:ascii="Arial" w:eastAsiaTheme="minorHAnsi" w:hAnsi="Arial" w:cs="Arial"/>
          <w:sz w:val="22"/>
          <w:szCs w:val="22"/>
          <w:lang w:eastAsia="en-US"/>
        </w:rPr>
        <w:t>pragmatische Lösung an</w:t>
      </w:r>
      <w:r w:rsidR="004649B1">
        <w:rPr>
          <w:rFonts w:ascii="Arial" w:eastAsiaTheme="minorHAnsi" w:hAnsi="Arial" w:cs="Arial"/>
          <w:sz w:val="22"/>
          <w:szCs w:val="22"/>
          <w:lang w:eastAsia="en-US"/>
        </w:rPr>
        <w:t>:</w:t>
      </w:r>
      <w:r w:rsidRPr="000156CA">
        <w:rPr>
          <w:rFonts w:ascii="Arial" w:eastAsiaTheme="minorHAnsi" w:hAnsi="Arial" w:cs="Arial"/>
          <w:sz w:val="22"/>
          <w:szCs w:val="22"/>
          <w:lang w:eastAsia="en-US"/>
        </w:rPr>
        <w:t xml:space="preserve"> Der Motorenhersteller schickt seine fertig montierten Motoren an Wachendorff und Wachendorff montiert das Einbauset, führt den </w:t>
      </w:r>
      <w:proofErr w:type="spellStart"/>
      <w:r w:rsidRPr="000156CA">
        <w:rPr>
          <w:rFonts w:ascii="Arial" w:eastAsiaTheme="minorHAnsi" w:hAnsi="Arial" w:cs="Arial"/>
          <w:sz w:val="22"/>
          <w:szCs w:val="22"/>
          <w:lang w:eastAsia="en-US"/>
        </w:rPr>
        <w:t>Endtest</w:t>
      </w:r>
      <w:proofErr w:type="spellEnd"/>
      <w:r w:rsidRPr="000156CA">
        <w:rPr>
          <w:rFonts w:ascii="Arial" w:eastAsiaTheme="minorHAnsi" w:hAnsi="Arial" w:cs="Arial"/>
          <w:sz w:val="22"/>
          <w:szCs w:val="22"/>
          <w:lang w:eastAsia="en-US"/>
        </w:rPr>
        <w:t xml:space="preserve"> und die Kalibrierung durch, verschließt den Motor und sendet ihn zurück.</w:t>
      </w:r>
      <w:r w:rsidR="004649B1">
        <w:rPr>
          <w:rFonts w:ascii="Arial" w:eastAsiaTheme="minorHAnsi" w:hAnsi="Arial" w:cs="Arial"/>
          <w:sz w:val="22"/>
          <w:szCs w:val="22"/>
          <w:lang w:eastAsia="en-US"/>
        </w:rPr>
        <w:br/>
      </w:r>
      <w:r w:rsidRPr="000156CA">
        <w:rPr>
          <w:rFonts w:ascii="Arial" w:eastAsiaTheme="minorHAnsi" w:hAnsi="Arial" w:cs="Arial"/>
          <w:sz w:val="22"/>
          <w:szCs w:val="22"/>
          <w:lang w:eastAsia="en-US"/>
        </w:rPr>
        <w:t xml:space="preserve">Die Montage </w:t>
      </w:r>
      <w:r w:rsidR="004649B1">
        <w:rPr>
          <w:rFonts w:ascii="Arial" w:eastAsiaTheme="minorHAnsi" w:hAnsi="Arial" w:cs="Arial"/>
          <w:sz w:val="22"/>
          <w:szCs w:val="22"/>
          <w:lang w:eastAsia="en-US"/>
        </w:rPr>
        <w:t>nach dem von Wachendorff entwickelten Lean-Q-</w:t>
      </w:r>
      <w:r w:rsidRPr="000156CA">
        <w:rPr>
          <w:rFonts w:ascii="Arial" w:eastAsiaTheme="minorHAnsi" w:hAnsi="Arial" w:cs="Arial"/>
          <w:sz w:val="22"/>
          <w:szCs w:val="22"/>
          <w:lang w:eastAsia="en-US"/>
        </w:rPr>
        <w:t>Konzept</w:t>
      </w:r>
      <w:r w:rsidR="004649B1">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 xml:space="preserve"> mit sehr hoher Flexibilität und </w:t>
      </w:r>
      <w:r w:rsidR="004649B1">
        <w:rPr>
          <w:rFonts w:ascii="Arial" w:eastAsiaTheme="minorHAnsi" w:hAnsi="Arial" w:cs="Arial"/>
          <w:sz w:val="22"/>
          <w:szCs w:val="22"/>
          <w:lang w:eastAsia="en-US"/>
        </w:rPr>
        <w:t xml:space="preserve">lückenloser </w:t>
      </w:r>
      <w:r w:rsidRPr="000156CA">
        <w:rPr>
          <w:rFonts w:ascii="Arial" w:eastAsiaTheme="minorHAnsi" w:hAnsi="Arial" w:cs="Arial"/>
          <w:sz w:val="22"/>
          <w:szCs w:val="22"/>
          <w:lang w:eastAsia="en-US"/>
        </w:rPr>
        <w:t xml:space="preserve">Rückverfolgbarkeit </w:t>
      </w:r>
      <w:r w:rsidR="004649B1">
        <w:rPr>
          <w:rFonts w:ascii="Arial" w:eastAsiaTheme="minorHAnsi" w:hAnsi="Arial" w:cs="Arial"/>
          <w:sz w:val="22"/>
          <w:szCs w:val="22"/>
          <w:lang w:eastAsia="en-US"/>
        </w:rPr>
        <w:t xml:space="preserve">- </w:t>
      </w:r>
      <w:r w:rsidRPr="000156CA">
        <w:rPr>
          <w:rFonts w:ascii="Arial" w:eastAsiaTheme="minorHAnsi" w:hAnsi="Arial" w:cs="Arial"/>
          <w:sz w:val="22"/>
          <w:szCs w:val="22"/>
          <w:lang w:eastAsia="en-US"/>
        </w:rPr>
        <w:t xml:space="preserve">verfügt über entsprechende Aufnahmen und bietet den Kunden auch zusätzliche Dienstleistungen, wie </w:t>
      </w:r>
      <w:r w:rsidR="004649B1">
        <w:rPr>
          <w:rFonts w:ascii="Arial" w:eastAsiaTheme="minorHAnsi" w:hAnsi="Arial" w:cs="Arial"/>
          <w:sz w:val="22"/>
          <w:szCs w:val="22"/>
          <w:lang w:eastAsia="en-US"/>
        </w:rPr>
        <w:t xml:space="preserve">u. a. </w:t>
      </w:r>
      <w:r w:rsidRPr="000156CA">
        <w:rPr>
          <w:rFonts w:ascii="Arial" w:eastAsiaTheme="minorHAnsi" w:hAnsi="Arial" w:cs="Arial"/>
          <w:sz w:val="22"/>
          <w:szCs w:val="22"/>
          <w:lang w:eastAsia="en-US"/>
        </w:rPr>
        <w:t xml:space="preserve">Prüfprotokolle oder kundenspezifische Prüfabläufe. </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Für das Einrichten einer Endtest- und Kalibrier-Einheit werden nur wenige zusätzliche Ergänzungen in der v</w:t>
      </w:r>
      <w:r w:rsidR="0006517B">
        <w:rPr>
          <w:rFonts w:ascii="Arial" w:eastAsiaTheme="minorHAnsi" w:hAnsi="Arial" w:cs="Arial"/>
          <w:sz w:val="22"/>
          <w:szCs w:val="22"/>
          <w:lang w:eastAsia="en-US"/>
        </w:rPr>
        <w:t>orhandenen Prüfvorrichtung des</w:t>
      </w:r>
      <w:r w:rsidRPr="000156CA">
        <w:rPr>
          <w:rFonts w:ascii="Arial" w:eastAsiaTheme="minorHAnsi" w:hAnsi="Arial" w:cs="Arial"/>
          <w:sz w:val="22"/>
          <w:szCs w:val="22"/>
          <w:lang w:eastAsia="en-US"/>
        </w:rPr>
        <w:t xml:space="preserve"> Motorenhersteller</w:t>
      </w:r>
      <w:r w:rsidR="0006517B">
        <w:rPr>
          <w:rFonts w:ascii="Arial" w:eastAsiaTheme="minorHAnsi" w:hAnsi="Arial" w:cs="Arial"/>
          <w:sz w:val="22"/>
          <w:szCs w:val="22"/>
          <w:lang w:eastAsia="en-US"/>
        </w:rPr>
        <w:t>s</w:t>
      </w:r>
      <w:r w:rsidRPr="000156CA">
        <w:rPr>
          <w:rFonts w:ascii="Arial" w:eastAsiaTheme="minorHAnsi" w:hAnsi="Arial" w:cs="Arial"/>
          <w:sz w:val="22"/>
          <w:szCs w:val="22"/>
          <w:lang w:eastAsia="en-US"/>
        </w:rPr>
        <w:t xml:space="preserve"> ergänzt. Mit einem Anfahren von bis zu 256 Messpunkten und dem Hoch- und Dauerlauf des Motor</w:t>
      </w:r>
      <w:r w:rsidR="0006517B">
        <w:rPr>
          <w:rFonts w:ascii="Arial" w:eastAsiaTheme="minorHAnsi" w:hAnsi="Arial" w:cs="Arial"/>
          <w:sz w:val="22"/>
          <w:szCs w:val="22"/>
          <w:lang w:eastAsia="en-US"/>
        </w:rPr>
        <w:t xml:space="preserve">s in einem Testzyklus von ca. 3 bis </w:t>
      </w:r>
      <w:r w:rsidRPr="000156CA">
        <w:rPr>
          <w:rFonts w:ascii="Arial" w:eastAsiaTheme="minorHAnsi" w:hAnsi="Arial" w:cs="Arial"/>
          <w:sz w:val="22"/>
          <w:szCs w:val="22"/>
          <w:lang w:eastAsia="en-US"/>
        </w:rPr>
        <w:t xml:space="preserve">4 Minuten wird das Einbauset komplett getestet und kalibriert. </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 xml:space="preserve">Als mögliche Schnittstellen </w:t>
      </w:r>
      <w:proofErr w:type="gramStart"/>
      <w:r w:rsidRPr="000156CA">
        <w:rPr>
          <w:rFonts w:ascii="Arial" w:eastAsiaTheme="minorHAnsi" w:hAnsi="Arial" w:cs="Arial"/>
          <w:sz w:val="22"/>
          <w:szCs w:val="22"/>
          <w:lang w:eastAsia="en-US"/>
        </w:rPr>
        <w:t>bietet</w:t>
      </w:r>
      <w:proofErr w:type="gramEnd"/>
      <w:r w:rsidRPr="000156CA">
        <w:rPr>
          <w:rFonts w:ascii="Arial" w:eastAsiaTheme="minorHAnsi" w:hAnsi="Arial" w:cs="Arial"/>
          <w:sz w:val="22"/>
          <w:szCs w:val="22"/>
          <w:lang w:eastAsia="en-US"/>
        </w:rPr>
        <w:t xml:space="preserve"> Wachendorff SSI und alle Varianten von CAN an.</w:t>
      </w:r>
    </w:p>
    <w:p w:rsidR="000156CA" w:rsidRPr="000156CA" w:rsidRDefault="000156CA" w:rsidP="000156CA">
      <w:pPr>
        <w:spacing w:after="160" w:line="259" w:lineRule="auto"/>
        <w:rPr>
          <w:rFonts w:ascii="Arial" w:eastAsiaTheme="minorHAnsi" w:hAnsi="Arial" w:cs="Arial"/>
          <w:sz w:val="22"/>
          <w:szCs w:val="22"/>
          <w:lang w:eastAsia="en-US"/>
        </w:rPr>
      </w:pPr>
      <w:r w:rsidRPr="000156CA">
        <w:rPr>
          <w:rFonts w:ascii="Arial" w:eastAsiaTheme="minorHAnsi" w:hAnsi="Arial" w:cs="Arial"/>
          <w:sz w:val="22"/>
          <w:szCs w:val="22"/>
          <w:lang w:eastAsia="en-US"/>
        </w:rPr>
        <w:t>„Mit unseren Einbau-Kits ermöglic</w:t>
      </w:r>
      <w:r w:rsidR="0006517B">
        <w:rPr>
          <w:rFonts w:ascii="Arial" w:eastAsiaTheme="minorHAnsi" w:hAnsi="Arial" w:cs="Arial"/>
          <w:sz w:val="22"/>
          <w:szCs w:val="22"/>
          <w:lang w:eastAsia="en-US"/>
        </w:rPr>
        <w:t>hen wir unseren Kunden</w:t>
      </w:r>
      <w:r w:rsidRPr="000156CA">
        <w:rPr>
          <w:rFonts w:ascii="Arial" w:eastAsiaTheme="minorHAnsi" w:hAnsi="Arial" w:cs="Arial"/>
          <w:sz w:val="22"/>
          <w:szCs w:val="22"/>
          <w:lang w:eastAsia="en-US"/>
        </w:rPr>
        <w:t xml:space="preserve"> in völlig neue Anwendungen einzusteigen und </w:t>
      </w:r>
      <w:r w:rsidR="0006517B">
        <w:rPr>
          <w:rFonts w:ascii="Arial" w:eastAsiaTheme="minorHAnsi" w:hAnsi="Arial" w:cs="Arial"/>
          <w:sz w:val="22"/>
          <w:szCs w:val="22"/>
          <w:lang w:eastAsia="en-US"/>
        </w:rPr>
        <w:t>ihren</w:t>
      </w:r>
      <w:r w:rsidRPr="000156CA">
        <w:rPr>
          <w:rFonts w:ascii="Arial" w:eastAsiaTheme="minorHAnsi" w:hAnsi="Arial" w:cs="Arial"/>
          <w:sz w:val="22"/>
          <w:szCs w:val="22"/>
          <w:lang w:eastAsia="en-US"/>
        </w:rPr>
        <w:t xml:space="preserve"> Kunden wirkungsvollere Funktionen zu bieten. Im Moment arbeiten wir an der weiteren Miniaturisierung der Technologien, um auch </w:t>
      </w:r>
      <w:r w:rsidR="0006517B">
        <w:rPr>
          <w:rFonts w:ascii="Arial" w:eastAsiaTheme="minorHAnsi" w:hAnsi="Arial" w:cs="Arial"/>
          <w:sz w:val="22"/>
          <w:szCs w:val="22"/>
          <w:lang w:eastAsia="en-US"/>
        </w:rPr>
        <w:t xml:space="preserve">noch </w:t>
      </w:r>
      <w:r w:rsidRPr="000156CA">
        <w:rPr>
          <w:rFonts w:ascii="Arial" w:eastAsiaTheme="minorHAnsi" w:hAnsi="Arial" w:cs="Arial"/>
          <w:sz w:val="22"/>
          <w:szCs w:val="22"/>
          <w:lang w:eastAsia="en-US"/>
        </w:rPr>
        <w:t>kleinere Motoren mit unserem Einbau-Kit bestücken zu können, z. B. sind  24 mm ohne eigene Spannungsversorgung jetzt schon möglich, in naher Zukunft sogar 18 mm“, so Robert Wachendorff.</w:t>
      </w:r>
    </w:p>
    <w:p w:rsidR="000156CA" w:rsidRDefault="000156CA" w:rsidP="00EA45EA">
      <w:pPr>
        <w:rPr>
          <w:rFonts w:ascii="Arial" w:hAnsi="Arial" w:cs="Arial"/>
          <w:sz w:val="24"/>
          <w:szCs w:val="24"/>
        </w:rPr>
      </w:pPr>
    </w:p>
    <w:p w:rsidR="000156CA" w:rsidRPr="00CF6E18" w:rsidRDefault="00CF6E18" w:rsidP="00EA45EA">
      <w:pPr>
        <w:rPr>
          <w:rFonts w:ascii="Arial" w:hAnsi="Arial" w:cs="Arial"/>
          <w:sz w:val="22"/>
          <w:szCs w:val="22"/>
        </w:rPr>
      </w:pPr>
      <w:r w:rsidRPr="00CF6E18">
        <w:rPr>
          <w:rFonts w:ascii="Arial" w:hAnsi="Arial" w:cs="Arial"/>
          <w:sz w:val="22"/>
          <w:szCs w:val="22"/>
        </w:rPr>
        <w:t xml:space="preserve">Mehr Informationen: </w:t>
      </w:r>
      <w:r>
        <w:rPr>
          <w:rFonts w:ascii="Arial" w:hAnsi="Arial" w:cs="Arial"/>
          <w:sz w:val="22"/>
          <w:szCs w:val="22"/>
        </w:rPr>
        <w:br/>
      </w:r>
      <w:hyperlink r:id="rId11" w:history="1">
        <w:r w:rsidRPr="00CF6E18">
          <w:rPr>
            <w:rStyle w:val="Hyperlink"/>
            <w:rFonts w:ascii="Arial" w:hAnsi="Arial" w:cs="Arial"/>
            <w:sz w:val="22"/>
            <w:szCs w:val="22"/>
          </w:rPr>
          <w:t>www.wachendorff-automation.de</w:t>
        </w:r>
      </w:hyperlink>
    </w:p>
    <w:p w:rsidR="00CF6E18" w:rsidRDefault="00CF6E18" w:rsidP="00EA45EA">
      <w:pPr>
        <w:rPr>
          <w:rFonts w:ascii="Arial" w:hAnsi="Arial" w:cs="Arial"/>
          <w:sz w:val="24"/>
          <w:szCs w:val="24"/>
        </w:rPr>
      </w:pPr>
    </w:p>
    <w:p w:rsidR="000156CA" w:rsidRDefault="000156CA" w:rsidP="00EA45EA">
      <w:pPr>
        <w:rPr>
          <w:rFonts w:ascii="Arial" w:hAnsi="Arial" w:cs="Arial"/>
          <w:sz w:val="24"/>
          <w:szCs w:val="24"/>
        </w:rPr>
      </w:pPr>
    </w:p>
    <w:p w:rsidR="000156CA" w:rsidRDefault="000156CA" w:rsidP="00EA45EA">
      <w:pPr>
        <w:rPr>
          <w:rFonts w:ascii="Arial" w:hAnsi="Arial" w:cs="Arial"/>
          <w:sz w:val="24"/>
          <w:szCs w:val="24"/>
        </w:rPr>
      </w:pPr>
    </w:p>
    <w:p w:rsidR="000156CA" w:rsidRDefault="000156CA" w:rsidP="00EA45EA">
      <w:pPr>
        <w:rPr>
          <w:rFonts w:ascii="Arial" w:hAnsi="Arial" w:cs="Arial"/>
          <w:sz w:val="24"/>
          <w:szCs w:val="24"/>
        </w:rPr>
      </w:pPr>
    </w:p>
    <w:p w:rsidR="00EA45EA" w:rsidRDefault="00EA45EA" w:rsidP="00EA45EA">
      <w:pPr>
        <w:rPr>
          <w:rStyle w:val="Fett"/>
          <w:rFonts w:ascii="Arial" w:hAnsi="Arial" w:cs="Arial"/>
          <w:sz w:val="22"/>
          <w:szCs w:val="22"/>
        </w:rPr>
      </w:pPr>
      <w:bookmarkStart w:id="0" w:name="_GoBack"/>
      <w:bookmarkEnd w:id="0"/>
    </w:p>
    <w:sectPr w:rsidR="00EA45EA" w:rsidSect="007E7389">
      <w:headerReference w:type="even" r:id="rId12"/>
      <w:headerReference w:type="default" r:id="rId13"/>
      <w:footerReference w:type="even" r:id="rId14"/>
      <w:footerReference w:type="default" r:id="rId15"/>
      <w:headerReference w:type="first" r:id="rId16"/>
      <w:footerReference w:type="first" r:id="rId17"/>
      <w:pgSz w:w="11906" w:h="16838" w:code="9"/>
      <w:pgMar w:top="426" w:right="626" w:bottom="851"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5E" w:rsidRDefault="00BC27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98913"/>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4F2A36">
          <w:rPr>
            <w:rFonts w:ascii="Arial" w:hAnsi="Arial" w:cs="Arial"/>
            <w:noProof/>
          </w:rPr>
          <w:t>4</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70188"/>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4F2A36">
          <w:rPr>
            <w:rFonts w:ascii="Arial" w:hAnsi="Arial" w:cs="Arial"/>
            <w:noProof/>
          </w:rPr>
          <w:t>1</w:t>
        </w:r>
        <w:r w:rsidRPr="00BC275E">
          <w:rPr>
            <w:rFonts w:ascii="Arial" w:hAnsi="Arial" w:cs="Arial"/>
          </w:rPr>
          <w:fldChar w:fldCharType="end"/>
        </w:r>
        <w:r>
          <w:rPr>
            <w:rFonts w:ascii="Arial" w:hAnsi="Arial" w:cs="Arial"/>
          </w:rPr>
          <w:t xml:space="preserve"> </w:t>
        </w:r>
      </w:p>
    </w:sdtContent>
  </w:sdt>
  <w:p w:rsidR="00BC275E" w:rsidRDefault="00BC2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5E" w:rsidRDefault="00BC27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2"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2D3754">
    <w:pPr>
      <w:pStyle w:val="Kopfzeile"/>
      <w:tabs>
        <w:tab w:val="clear" w:pos="9072"/>
        <w:tab w:val="left" w:pos="5812"/>
        <w:tab w:val="left" w:pos="6237"/>
        <w:tab w:val="right" w:pos="9214"/>
      </w:tabs>
      <w:ind w:left="6237" w:right="-286"/>
      <w:rPr>
        <w:rFonts w:ascii="Arial" w:hAnsi="Arial" w:cs="Arial"/>
      </w:rPr>
    </w:pPr>
    <w:r w:rsidRPr="00385F0B">
      <w:rPr>
        <w:rFonts w:ascii="Arial" w:hAnsi="Arial" w:cs="Arial"/>
      </w:rPr>
      <w:t xml:space="preserve">Fax: +49 (0) 67 22 / 99 65 </w:t>
    </w:r>
    <w:r w:rsidR="003277FC">
      <w:rPr>
        <w:rFonts w:ascii="Arial" w:hAnsi="Arial" w:cs="Arial"/>
      </w:rPr>
      <w:t>-</w:t>
    </w:r>
    <w:r w:rsidR="00385F0B" w:rsidRPr="00385F0B">
      <w:rPr>
        <w:rFonts w:ascii="Arial" w:hAnsi="Arial" w:cs="Arial"/>
      </w:rPr>
      <w:t>590</w:t>
    </w:r>
    <w:r w:rsidR="00385F0B">
      <w:rPr>
        <w:rFonts w:ascii="Arial" w:hAnsi="Arial" w:cs="Arial"/>
      </w:rPr>
      <w:b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156CA"/>
    <w:rsid w:val="00024CC0"/>
    <w:rsid w:val="0006517B"/>
    <w:rsid w:val="000821F5"/>
    <w:rsid w:val="00087CF6"/>
    <w:rsid w:val="0009234A"/>
    <w:rsid w:val="00092943"/>
    <w:rsid w:val="000A7E7C"/>
    <w:rsid w:val="000D5072"/>
    <w:rsid w:val="00102AE2"/>
    <w:rsid w:val="00122926"/>
    <w:rsid w:val="00147A7E"/>
    <w:rsid w:val="00151877"/>
    <w:rsid w:val="00164B98"/>
    <w:rsid w:val="00174F32"/>
    <w:rsid w:val="00182C73"/>
    <w:rsid w:val="001A2183"/>
    <w:rsid w:val="001A5236"/>
    <w:rsid w:val="001A7735"/>
    <w:rsid w:val="00217034"/>
    <w:rsid w:val="00242856"/>
    <w:rsid w:val="002531BC"/>
    <w:rsid w:val="002D3754"/>
    <w:rsid w:val="00321F3C"/>
    <w:rsid w:val="00323ED6"/>
    <w:rsid w:val="00326B9A"/>
    <w:rsid w:val="003277FC"/>
    <w:rsid w:val="00330CB0"/>
    <w:rsid w:val="003336F4"/>
    <w:rsid w:val="00385F0B"/>
    <w:rsid w:val="003C2732"/>
    <w:rsid w:val="003F79E2"/>
    <w:rsid w:val="0043771A"/>
    <w:rsid w:val="00441D2E"/>
    <w:rsid w:val="004649B1"/>
    <w:rsid w:val="00490648"/>
    <w:rsid w:val="004A5927"/>
    <w:rsid w:val="004F2A36"/>
    <w:rsid w:val="0050537C"/>
    <w:rsid w:val="005067C7"/>
    <w:rsid w:val="005546C9"/>
    <w:rsid w:val="00554E98"/>
    <w:rsid w:val="00581AAB"/>
    <w:rsid w:val="005B6F1A"/>
    <w:rsid w:val="005C3A1B"/>
    <w:rsid w:val="00602275"/>
    <w:rsid w:val="00615245"/>
    <w:rsid w:val="006672A8"/>
    <w:rsid w:val="00700481"/>
    <w:rsid w:val="00715A33"/>
    <w:rsid w:val="007315C1"/>
    <w:rsid w:val="00736B3C"/>
    <w:rsid w:val="007A4606"/>
    <w:rsid w:val="007A5DAF"/>
    <w:rsid w:val="007E7389"/>
    <w:rsid w:val="00803743"/>
    <w:rsid w:val="00817AFA"/>
    <w:rsid w:val="00833E65"/>
    <w:rsid w:val="00865A7E"/>
    <w:rsid w:val="00872BDE"/>
    <w:rsid w:val="008828CE"/>
    <w:rsid w:val="0089091F"/>
    <w:rsid w:val="00894F1D"/>
    <w:rsid w:val="008956C9"/>
    <w:rsid w:val="008B763B"/>
    <w:rsid w:val="008F5CD7"/>
    <w:rsid w:val="008F7202"/>
    <w:rsid w:val="00933F8C"/>
    <w:rsid w:val="009624E7"/>
    <w:rsid w:val="009E3AE7"/>
    <w:rsid w:val="00A170E7"/>
    <w:rsid w:val="00A178CC"/>
    <w:rsid w:val="00A327E6"/>
    <w:rsid w:val="00A549E9"/>
    <w:rsid w:val="00A91B96"/>
    <w:rsid w:val="00AB40CC"/>
    <w:rsid w:val="00AC17C8"/>
    <w:rsid w:val="00AC7380"/>
    <w:rsid w:val="00B3624A"/>
    <w:rsid w:val="00B4343D"/>
    <w:rsid w:val="00BB523A"/>
    <w:rsid w:val="00BC275E"/>
    <w:rsid w:val="00BD65AA"/>
    <w:rsid w:val="00BE460E"/>
    <w:rsid w:val="00C00C09"/>
    <w:rsid w:val="00C01784"/>
    <w:rsid w:val="00C05D99"/>
    <w:rsid w:val="00C2138D"/>
    <w:rsid w:val="00C2369A"/>
    <w:rsid w:val="00C4019A"/>
    <w:rsid w:val="00C642C9"/>
    <w:rsid w:val="00C9587D"/>
    <w:rsid w:val="00CE60F9"/>
    <w:rsid w:val="00CF6E18"/>
    <w:rsid w:val="00D0278A"/>
    <w:rsid w:val="00D07DD9"/>
    <w:rsid w:val="00D24D88"/>
    <w:rsid w:val="00D82B5B"/>
    <w:rsid w:val="00DB56D9"/>
    <w:rsid w:val="00DC0C43"/>
    <w:rsid w:val="00DD651F"/>
    <w:rsid w:val="00DF04A8"/>
    <w:rsid w:val="00E401CE"/>
    <w:rsid w:val="00E571DD"/>
    <w:rsid w:val="00EA45EA"/>
    <w:rsid w:val="00EB5E8E"/>
    <w:rsid w:val="00ED7E3E"/>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chendorff-automatio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4</Pages>
  <Words>1119</Words>
  <Characters>7781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6</cp:revision>
  <cp:lastPrinted>2017-11-22T13:16:00Z</cp:lastPrinted>
  <dcterms:created xsi:type="dcterms:W3CDTF">2017-11-10T14:34:00Z</dcterms:created>
  <dcterms:modified xsi:type="dcterms:W3CDTF">2017-11-22T13:36:00Z</dcterms:modified>
</cp:coreProperties>
</file>